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DFC" w:rsidRDefault="002C7A21">
      <w:pPr>
        <w:spacing w:before="180" w:after="180" w:line="400" w:lineRule="exact"/>
        <w:jc w:val="center"/>
        <w:rPr>
          <w:rFonts w:ascii="Times New Roman" w:eastAsia="標楷體" w:hAnsi="Times New Roman"/>
          <w:sz w:val="32"/>
          <w:szCs w:val="32"/>
        </w:rPr>
      </w:pPr>
      <w:r>
        <w:rPr>
          <w:rFonts w:ascii="Times New Roman" w:eastAsia="標楷體" w:hAnsi="Times New Roman"/>
          <w:sz w:val="32"/>
          <w:szCs w:val="32"/>
        </w:rPr>
        <w:t>文藻外語大學</w:t>
      </w:r>
      <w:r>
        <w:rPr>
          <w:rFonts w:ascii="Times New Roman" w:eastAsia="標楷體" w:hAnsi="Times New Roman"/>
          <w:sz w:val="32"/>
          <w:szCs w:val="32"/>
        </w:rPr>
        <w:t xml:space="preserve"> </w:t>
      </w:r>
      <w:r>
        <w:rPr>
          <w:rFonts w:ascii="Times New Roman" w:eastAsia="標楷體" w:hAnsi="Times New Roman"/>
          <w:sz w:val="32"/>
          <w:szCs w:val="32"/>
        </w:rPr>
        <w:t>國際文教暨涉外事務學院</w:t>
      </w:r>
    </w:p>
    <w:p w:rsidR="002D2DFC" w:rsidRDefault="002C7A21">
      <w:pPr>
        <w:spacing w:before="180" w:after="180" w:line="400" w:lineRule="exact"/>
        <w:jc w:val="center"/>
        <w:rPr>
          <w:rFonts w:ascii="Times New Roman" w:eastAsia="標楷體" w:hAnsi="Times New Roman"/>
          <w:sz w:val="32"/>
          <w:szCs w:val="32"/>
        </w:rPr>
      </w:pPr>
      <w:r>
        <w:rPr>
          <w:rFonts w:ascii="Times New Roman" w:eastAsia="標楷體" w:hAnsi="Times New Roman"/>
          <w:sz w:val="32"/>
          <w:szCs w:val="32"/>
        </w:rPr>
        <w:t>「大專校院學生雙語化學習計畫」獎補助申請表</w:t>
      </w:r>
      <w:r>
        <w:rPr>
          <w:rFonts w:ascii="Times New Roman" w:eastAsia="標楷體" w:hAnsi="Times New Roman"/>
          <w:sz w:val="32"/>
          <w:szCs w:val="32"/>
        </w:rPr>
        <w:t>(</w:t>
      </w:r>
      <w:r>
        <w:rPr>
          <w:rFonts w:ascii="Times New Roman" w:eastAsia="標楷體" w:hAnsi="Times New Roman"/>
          <w:sz w:val="32"/>
          <w:szCs w:val="32"/>
        </w:rPr>
        <w:t>教職員</w:t>
      </w:r>
      <w:r>
        <w:rPr>
          <w:rFonts w:ascii="Times New Roman" w:eastAsia="標楷體" w:hAnsi="Times New Roman"/>
          <w:sz w:val="32"/>
          <w:szCs w:val="32"/>
        </w:rPr>
        <w:t>)</w:t>
      </w:r>
    </w:p>
    <w:p w:rsidR="002D2DFC" w:rsidRDefault="002C7A21">
      <w:pPr>
        <w:spacing w:before="180" w:after="180" w:line="400" w:lineRule="exact"/>
        <w:jc w:val="center"/>
        <w:rPr>
          <w:rFonts w:ascii="Times New Roman" w:eastAsia="標楷體" w:hAnsi="Times New Roman"/>
          <w:sz w:val="32"/>
          <w:szCs w:val="32"/>
        </w:rPr>
      </w:pPr>
      <w:r>
        <w:rPr>
          <w:rFonts w:ascii="Times New Roman" w:eastAsia="標楷體" w:hAnsi="Times New Roman"/>
          <w:sz w:val="32"/>
          <w:szCs w:val="32"/>
        </w:rPr>
        <w:t>BEST Program Award Application Form (for faculty and staff)</w:t>
      </w:r>
    </w:p>
    <w:p w:rsidR="002D2DFC" w:rsidRDefault="002C7A21">
      <w:pPr>
        <w:spacing w:before="180" w:after="180" w:line="400" w:lineRule="exact"/>
        <w:jc w:val="center"/>
        <w:rPr>
          <w:rFonts w:ascii="Times New Roman" w:eastAsia="標楷體" w:hAnsi="Times New Roman"/>
          <w:sz w:val="32"/>
          <w:szCs w:val="32"/>
        </w:rPr>
      </w:pPr>
      <w:r>
        <w:rPr>
          <w:rFonts w:ascii="Times New Roman" w:eastAsia="標楷體" w:hAnsi="Times New Roman"/>
          <w:sz w:val="32"/>
          <w:szCs w:val="32"/>
        </w:rPr>
        <w:t>College of International Culture, Education and Foreign Affairs</w:t>
      </w:r>
    </w:p>
    <w:p w:rsidR="002D2DFC" w:rsidRDefault="002C7A21">
      <w:pPr>
        <w:spacing w:before="180" w:after="180" w:line="400" w:lineRule="exact"/>
        <w:jc w:val="center"/>
        <w:rPr>
          <w:rFonts w:ascii="Times New Roman" w:eastAsia="標楷體" w:hAnsi="Times New Roman"/>
          <w:sz w:val="32"/>
          <w:szCs w:val="32"/>
        </w:rPr>
      </w:pPr>
      <w:r>
        <w:rPr>
          <w:rFonts w:ascii="Times New Roman" w:eastAsia="標楷體" w:hAnsi="Times New Roman"/>
          <w:sz w:val="32"/>
          <w:szCs w:val="32"/>
        </w:rPr>
        <w:t>Wenzao Ursuline University of Languages</w:t>
      </w:r>
    </w:p>
    <w:p w:rsidR="002D2DFC" w:rsidRDefault="002D2DFC">
      <w:pPr>
        <w:spacing w:before="180" w:after="180" w:line="400" w:lineRule="exact"/>
        <w:jc w:val="right"/>
        <w:rPr>
          <w:rFonts w:ascii="Times New Roman" w:eastAsia="標楷體" w:hAnsi="Times New Roman"/>
          <w:szCs w:val="24"/>
        </w:rPr>
      </w:pPr>
    </w:p>
    <w:tbl>
      <w:tblPr>
        <w:tblW w:w="10539" w:type="dxa"/>
        <w:tblLayout w:type="fixed"/>
        <w:tblCellMar>
          <w:left w:w="10" w:type="dxa"/>
          <w:right w:w="10" w:type="dxa"/>
        </w:tblCellMar>
        <w:tblLook w:val="0000" w:firstRow="0" w:lastRow="0" w:firstColumn="0" w:lastColumn="0" w:noHBand="0" w:noVBand="0"/>
      </w:tblPr>
      <w:tblGrid>
        <w:gridCol w:w="1567"/>
        <w:gridCol w:w="2964"/>
        <w:gridCol w:w="2694"/>
        <w:gridCol w:w="3314"/>
      </w:tblGrid>
      <w:tr w:rsidR="002D2DFC">
        <w:trPr>
          <w:trHeight w:val="306"/>
        </w:trPr>
        <w:tc>
          <w:tcPr>
            <w:tcW w:w="105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2DFC" w:rsidRDefault="002C7A21">
            <w:pPr>
              <w:wordWrap w:val="0"/>
              <w:jc w:val="right"/>
            </w:pPr>
            <w:r>
              <w:rPr>
                <w:rFonts w:ascii="Times New Roman" w:eastAsia="標楷體" w:hAnsi="Times New Roman"/>
                <w:szCs w:val="24"/>
              </w:rPr>
              <w:t>申請日期</w:t>
            </w:r>
            <w:r>
              <w:rPr>
                <w:rFonts w:ascii="Times New Roman" w:eastAsia="標楷體" w:hAnsi="Times New Roman"/>
                <w:szCs w:val="24"/>
              </w:rPr>
              <w:t xml:space="preserve">Date: </w:t>
            </w:r>
            <w:r>
              <w:rPr>
                <w:rFonts w:ascii="Times New Roman" w:eastAsia="標楷體" w:hAnsi="Times New Roman"/>
                <w:szCs w:val="24"/>
                <w:u w:val="single"/>
              </w:rPr>
              <w:t xml:space="preserve">               </w:t>
            </w:r>
          </w:p>
        </w:tc>
      </w:tr>
      <w:tr w:rsidR="002D2DFC">
        <w:trPr>
          <w:trHeight w:val="283"/>
        </w:trPr>
        <w:tc>
          <w:tcPr>
            <w:tcW w:w="1053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D2DFC" w:rsidRDefault="002C7A21">
            <w:pPr>
              <w:numPr>
                <w:ilvl w:val="0"/>
                <w:numId w:val="1"/>
              </w:numPr>
              <w:ind w:left="311" w:hanging="311"/>
              <w:rPr>
                <w:rFonts w:ascii="Times New Roman" w:eastAsia="標楷體" w:hAnsi="Times New Roman"/>
                <w:b/>
                <w:szCs w:val="24"/>
              </w:rPr>
            </w:pPr>
            <w:r>
              <w:rPr>
                <w:rFonts w:ascii="Times New Roman" w:eastAsia="標楷體" w:hAnsi="Times New Roman"/>
                <w:b/>
                <w:szCs w:val="24"/>
              </w:rPr>
              <w:t>個人資料</w:t>
            </w:r>
            <w:r>
              <w:rPr>
                <w:rFonts w:ascii="Times New Roman" w:eastAsia="標楷體" w:hAnsi="Times New Roman"/>
                <w:b/>
                <w:szCs w:val="24"/>
              </w:rPr>
              <w:t xml:space="preserve"> Personal information</w:t>
            </w:r>
          </w:p>
        </w:tc>
      </w:tr>
      <w:tr w:rsidR="002D2DFC">
        <w:trPr>
          <w:trHeight w:val="720"/>
        </w:trPr>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2DFC" w:rsidRDefault="002C7A21">
            <w:pPr>
              <w:spacing w:line="240" w:lineRule="atLeast"/>
              <w:jc w:val="center"/>
              <w:rPr>
                <w:rFonts w:ascii="Times New Roman" w:eastAsia="標楷體" w:hAnsi="Times New Roman"/>
                <w:szCs w:val="24"/>
              </w:rPr>
            </w:pPr>
            <w:r>
              <w:rPr>
                <w:rFonts w:ascii="Times New Roman" w:eastAsia="標楷體" w:hAnsi="Times New Roman"/>
                <w:szCs w:val="24"/>
              </w:rPr>
              <w:t>所屬單位</w:t>
            </w:r>
          </w:p>
          <w:p w:rsidR="002D2DFC" w:rsidRDefault="002C7A21">
            <w:pPr>
              <w:spacing w:line="240" w:lineRule="atLeast"/>
              <w:jc w:val="center"/>
              <w:rPr>
                <w:rFonts w:ascii="Times New Roman" w:eastAsia="標楷體" w:hAnsi="Times New Roman"/>
                <w:szCs w:val="24"/>
              </w:rPr>
            </w:pPr>
            <w:r>
              <w:rPr>
                <w:rFonts w:ascii="Times New Roman" w:eastAsia="標楷體" w:hAnsi="Times New Roman"/>
                <w:szCs w:val="24"/>
              </w:rPr>
              <w:t>Department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2DFC" w:rsidRDefault="002D2DFC">
            <w:pPr>
              <w:spacing w:line="240" w:lineRule="exact"/>
              <w:jc w:val="both"/>
              <w:rPr>
                <w:rFonts w:ascii="Times New Roman" w:eastAsia="標楷體" w:hAnsi="Times New Roman"/>
                <w:b/>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2DFC" w:rsidRDefault="002C7A21">
            <w:pPr>
              <w:spacing w:line="240" w:lineRule="atLeast"/>
              <w:jc w:val="center"/>
              <w:rPr>
                <w:rFonts w:ascii="Times New Roman" w:eastAsia="標楷體" w:hAnsi="Times New Roman"/>
                <w:szCs w:val="24"/>
              </w:rPr>
            </w:pPr>
            <w:r>
              <w:rPr>
                <w:rFonts w:ascii="Times New Roman" w:eastAsia="標楷體" w:hAnsi="Times New Roman"/>
                <w:szCs w:val="24"/>
              </w:rPr>
              <w:t>教職員姓名</w:t>
            </w:r>
          </w:p>
          <w:p w:rsidR="002D2DFC" w:rsidRDefault="002C7A21">
            <w:pPr>
              <w:spacing w:line="240" w:lineRule="atLeast"/>
              <w:jc w:val="center"/>
              <w:rPr>
                <w:rFonts w:ascii="Times New Roman" w:eastAsia="標楷體" w:hAnsi="Times New Roman"/>
                <w:szCs w:val="24"/>
              </w:rPr>
            </w:pPr>
            <w:r>
              <w:rPr>
                <w:rFonts w:ascii="Times New Roman" w:eastAsia="標楷體" w:hAnsi="Times New Roman"/>
                <w:szCs w:val="24"/>
              </w:rPr>
              <w:t>Faculty/Staff name</w:t>
            </w: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2DFC" w:rsidRDefault="002D2DFC">
            <w:pPr>
              <w:spacing w:line="240" w:lineRule="exact"/>
              <w:jc w:val="both"/>
              <w:rPr>
                <w:rFonts w:ascii="Times New Roman" w:eastAsia="標楷體" w:hAnsi="Times New Roman"/>
                <w:szCs w:val="24"/>
                <w:u w:val="single"/>
              </w:rPr>
            </w:pPr>
          </w:p>
        </w:tc>
      </w:tr>
      <w:tr w:rsidR="002D2DFC">
        <w:trPr>
          <w:trHeight w:val="1013"/>
        </w:trPr>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2DFC" w:rsidRDefault="002C7A21">
            <w:pPr>
              <w:spacing w:line="240" w:lineRule="atLeast"/>
              <w:jc w:val="center"/>
              <w:rPr>
                <w:rFonts w:ascii="Times New Roman" w:eastAsia="標楷體" w:hAnsi="Times New Roman"/>
                <w:szCs w:val="24"/>
              </w:rPr>
            </w:pPr>
            <w:r>
              <w:rPr>
                <w:rFonts w:ascii="Times New Roman" w:eastAsia="標楷體" w:hAnsi="Times New Roman"/>
                <w:szCs w:val="24"/>
              </w:rPr>
              <w:t>職稱</w:t>
            </w:r>
          </w:p>
          <w:p w:rsidR="002D2DFC" w:rsidRDefault="002C7A21">
            <w:pPr>
              <w:spacing w:line="240" w:lineRule="atLeast"/>
              <w:jc w:val="center"/>
              <w:rPr>
                <w:rFonts w:ascii="Times New Roman" w:eastAsia="標楷體" w:hAnsi="Times New Roman"/>
                <w:szCs w:val="24"/>
              </w:rPr>
            </w:pPr>
            <w:r>
              <w:rPr>
                <w:rFonts w:ascii="Times New Roman" w:eastAsia="標楷體" w:hAnsi="Times New Roman"/>
                <w:szCs w:val="24"/>
              </w:rPr>
              <w:t>Position</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2DFC" w:rsidRDefault="002D2DFC">
            <w:pPr>
              <w:spacing w:line="240" w:lineRule="atLeast"/>
              <w:jc w:val="both"/>
              <w:rPr>
                <w:rFonts w:ascii="Times New Roman" w:eastAsia="標楷體" w:hAnsi="Times New Roman"/>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2DFC" w:rsidRDefault="002C7A21">
            <w:pPr>
              <w:spacing w:line="240" w:lineRule="atLeast"/>
              <w:jc w:val="center"/>
              <w:rPr>
                <w:rFonts w:ascii="Times New Roman" w:eastAsia="標楷體" w:hAnsi="Times New Roman"/>
                <w:szCs w:val="24"/>
              </w:rPr>
            </w:pPr>
            <w:r>
              <w:rPr>
                <w:rFonts w:ascii="Times New Roman" w:eastAsia="標楷體" w:hAnsi="Times New Roman"/>
                <w:szCs w:val="24"/>
              </w:rPr>
              <w:t>國籍</w:t>
            </w:r>
          </w:p>
          <w:p w:rsidR="002D2DFC" w:rsidRDefault="002C7A21">
            <w:pPr>
              <w:spacing w:line="240" w:lineRule="atLeast"/>
              <w:jc w:val="center"/>
              <w:rPr>
                <w:rFonts w:ascii="Times New Roman" w:eastAsia="標楷體" w:hAnsi="Times New Roman"/>
                <w:szCs w:val="24"/>
              </w:rPr>
            </w:pPr>
            <w:r>
              <w:rPr>
                <w:rFonts w:ascii="Times New Roman" w:eastAsia="標楷體" w:hAnsi="Times New Roman"/>
                <w:szCs w:val="24"/>
              </w:rPr>
              <w:t>Nationality</w:t>
            </w: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2DFC" w:rsidRDefault="002C7A21">
            <w:pPr>
              <w:spacing w:line="240" w:lineRule="atLeast"/>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本國籍</w:t>
            </w:r>
            <w:r>
              <w:rPr>
                <w:rFonts w:ascii="Times New Roman" w:eastAsia="標楷體" w:hAnsi="Times New Roman"/>
                <w:szCs w:val="24"/>
              </w:rPr>
              <w:t xml:space="preserve"> Taiwanese</w:t>
            </w:r>
          </w:p>
          <w:p w:rsidR="002D2DFC" w:rsidRDefault="002C7A21">
            <w:pPr>
              <w:spacing w:line="240" w:lineRule="atLeast"/>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外國籍</w:t>
            </w:r>
            <w:r>
              <w:rPr>
                <w:rFonts w:ascii="Times New Roman" w:eastAsia="標楷體" w:hAnsi="Times New Roman"/>
                <w:szCs w:val="24"/>
              </w:rPr>
              <w:t xml:space="preserve"> Alien</w:t>
            </w:r>
          </w:p>
          <w:p w:rsidR="002D2DFC" w:rsidRDefault="002C7A21">
            <w:pPr>
              <w:spacing w:line="240" w:lineRule="atLeast"/>
            </w:pPr>
            <w:r>
              <w:rPr>
                <w:rFonts w:ascii="Times New Roman" w:eastAsia="標楷體" w:hAnsi="Times New Roman"/>
                <w:szCs w:val="24"/>
              </w:rPr>
              <w:t>(</w:t>
            </w:r>
            <w:r>
              <w:rPr>
                <w:rFonts w:ascii="Times New Roman" w:eastAsia="標楷體" w:hAnsi="Times New Roman"/>
                <w:szCs w:val="24"/>
              </w:rPr>
              <w:t>請填入</w:t>
            </w:r>
            <w:r>
              <w:rPr>
                <w:rFonts w:ascii="Times New Roman" w:eastAsia="標楷體" w:hAnsi="Times New Roman"/>
                <w:szCs w:val="24"/>
              </w:rPr>
              <w:t xml:space="preserve"> please indicate here_______)</w:t>
            </w:r>
          </w:p>
        </w:tc>
      </w:tr>
      <w:tr w:rsidR="002D2DFC">
        <w:trPr>
          <w:trHeight w:val="283"/>
        </w:trPr>
        <w:tc>
          <w:tcPr>
            <w:tcW w:w="1053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D2DFC" w:rsidRDefault="002C7A21">
            <w:pPr>
              <w:pStyle w:val="a9"/>
              <w:numPr>
                <w:ilvl w:val="0"/>
                <w:numId w:val="1"/>
              </w:numPr>
              <w:ind w:left="311" w:hanging="311"/>
              <w:rPr>
                <w:rFonts w:ascii="Times New Roman" w:eastAsia="標楷體" w:hAnsi="Times New Roman"/>
                <w:b/>
                <w:szCs w:val="24"/>
              </w:rPr>
            </w:pPr>
            <w:r>
              <w:rPr>
                <w:rFonts w:ascii="Times New Roman" w:eastAsia="標楷體" w:hAnsi="Times New Roman"/>
                <w:b/>
                <w:szCs w:val="24"/>
              </w:rPr>
              <w:t>補助項目</w:t>
            </w:r>
            <w:r>
              <w:rPr>
                <w:rFonts w:ascii="Times New Roman" w:eastAsia="標楷體" w:hAnsi="Times New Roman"/>
                <w:b/>
                <w:szCs w:val="24"/>
              </w:rPr>
              <w:t>List of subsidy</w:t>
            </w:r>
          </w:p>
        </w:tc>
      </w:tr>
      <w:tr w:rsidR="002D2DFC">
        <w:trPr>
          <w:trHeight w:val="1065"/>
        </w:trPr>
        <w:tc>
          <w:tcPr>
            <w:tcW w:w="72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2DFC" w:rsidRDefault="00596462" w:rsidP="00596462">
            <w:pPr>
              <w:pStyle w:val="a9"/>
              <w:numPr>
                <w:ilvl w:val="0"/>
                <w:numId w:val="2"/>
              </w:numPr>
              <w:ind w:left="306" w:hanging="344"/>
              <w:rPr>
                <w:rFonts w:ascii="Times New Roman" w:eastAsia="標楷體" w:hAnsi="Times New Roman"/>
                <w:szCs w:val="24"/>
              </w:rPr>
            </w:pPr>
            <w:r w:rsidRPr="00596462">
              <w:rPr>
                <w:rFonts w:ascii="Times New Roman" w:eastAsia="標楷體" w:hAnsi="Times New Roman" w:hint="eastAsia"/>
                <w:szCs w:val="24"/>
              </w:rPr>
              <w:t>本學院專任</w:t>
            </w:r>
            <w:r w:rsidRPr="00596462">
              <w:rPr>
                <w:rFonts w:ascii="Times New Roman" w:eastAsia="標楷體" w:hAnsi="Times New Roman" w:hint="eastAsia"/>
                <w:szCs w:val="24"/>
              </w:rPr>
              <w:t>(</w:t>
            </w:r>
            <w:r w:rsidRPr="00596462">
              <w:rPr>
                <w:rFonts w:ascii="Times New Roman" w:eastAsia="標楷體" w:hAnsi="Times New Roman" w:hint="eastAsia"/>
                <w:szCs w:val="24"/>
              </w:rPr>
              <w:t>含約聘</w:t>
            </w:r>
            <w:r w:rsidRPr="00596462">
              <w:rPr>
                <w:rFonts w:ascii="Times New Roman" w:eastAsia="標楷體" w:hAnsi="Times New Roman" w:hint="eastAsia"/>
                <w:szCs w:val="24"/>
              </w:rPr>
              <w:t>)</w:t>
            </w:r>
            <w:r w:rsidRPr="00596462">
              <w:rPr>
                <w:rFonts w:ascii="Times New Roman" w:eastAsia="標楷體" w:hAnsi="Times New Roman" w:hint="eastAsia"/>
                <w:szCs w:val="24"/>
              </w:rPr>
              <w:t>教職員</w:t>
            </w:r>
            <w:r w:rsidRPr="00596462">
              <w:rPr>
                <w:rFonts w:ascii="Times New Roman" w:eastAsia="標楷體" w:hAnsi="Times New Roman" w:hint="eastAsia"/>
                <w:szCs w:val="24"/>
              </w:rPr>
              <w:t>(</w:t>
            </w:r>
            <w:r w:rsidRPr="00596462">
              <w:rPr>
                <w:rFonts w:ascii="Times New Roman" w:eastAsia="標楷體" w:hAnsi="Times New Roman" w:hint="eastAsia"/>
                <w:szCs w:val="24"/>
              </w:rPr>
              <w:t>不含英語系國家之外籍教職員</w:t>
            </w:r>
            <w:r w:rsidRPr="00596462">
              <w:rPr>
                <w:rFonts w:ascii="Times New Roman" w:eastAsia="標楷體" w:hAnsi="Times New Roman" w:hint="eastAsia"/>
                <w:szCs w:val="24"/>
              </w:rPr>
              <w:t>)</w:t>
            </w:r>
            <w:r w:rsidRPr="00596462">
              <w:rPr>
                <w:rFonts w:ascii="Times New Roman" w:eastAsia="標楷體" w:hAnsi="Times New Roman" w:hint="eastAsia"/>
                <w:szCs w:val="24"/>
              </w:rPr>
              <w:t>每年報名</w:t>
            </w:r>
            <w:r w:rsidRPr="00596462">
              <w:rPr>
                <w:rFonts w:ascii="Times New Roman" w:eastAsia="標楷體" w:hAnsi="Times New Roman" w:hint="eastAsia"/>
                <w:szCs w:val="24"/>
              </w:rPr>
              <w:t>EMI</w:t>
            </w:r>
            <w:r w:rsidRPr="00596462">
              <w:rPr>
                <w:rFonts w:ascii="Times New Roman" w:eastAsia="標楷體" w:hAnsi="Times New Roman" w:hint="eastAsia"/>
                <w:szCs w:val="24"/>
              </w:rPr>
              <w:t>教學認證考試所需費用。</w:t>
            </w:r>
            <w:r w:rsidRPr="00596462">
              <w:rPr>
                <w:rFonts w:ascii="Times New Roman" w:eastAsia="標楷體" w:hAnsi="Times New Roman"/>
                <w:szCs w:val="24"/>
              </w:rPr>
              <w:t>The registration fees for English as a Medium of Instruction (EMI) teaching certification tests for full-time (including contract) faculty members of the College (excluding faculty members from English-speaking countries).</w:t>
            </w:r>
          </w:p>
          <w:p w:rsidR="002D2DFC" w:rsidRPr="00596462" w:rsidRDefault="002C7A21" w:rsidP="00596462">
            <w:pPr>
              <w:pStyle w:val="a9"/>
              <w:numPr>
                <w:ilvl w:val="0"/>
                <w:numId w:val="5"/>
              </w:numPr>
              <w:spacing w:line="240" w:lineRule="atLeast"/>
              <w:jc w:val="both"/>
              <w:rPr>
                <w:rFonts w:ascii="Times New Roman" w:eastAsia="標楷體" w:hAnsi="Times New Roman"/>
                <w:szCs w:val="24"/>
              </w:rPr>
            </w:pPr>
            <w:r w:rsidRPr="00596462">
              <w:rPr>
                <w:rFonts w:ascii="Times New Roman" w:eastAsia="標楷體" w:hAnsi="Times New Roman"/>
                <w:szCs w:val="24"/>
              </w:rPr>
              <w:t>補助金額</w:t>
            </w:r>
            <w:r w:rsidRPr="00596462">
              <w:rPr>
                <w:rFonts w:ascii="Times New Roman" w:eastAsia="標楷體" w:hAnsi="Times New Roman"/>
                <w:szCs w:val="24"/>
              </w:rPr>
              <w:t xml:space="preserve"> Amount of subsidy</w:t>
            </w:r>
            <w:r w:rsidRPr="00596462">
              <w:rPr>
                <w:rFonts w:ascii="Times New Roman" w:eastAsia="標楷體" w:hAnsi="Times New Roman"/>
                <w:szCs w:val="24"/>
              </w:rPr>
              <w:t>：</w:t>
            </w:r>
            <w:r w:rsidRPr="00596462">
              <w:rPr>
                <w:rFonts w:ascii="Times New Roman" w:eastAsia="標楷體" w:hAnsi="Times New Roman"/>
                <w:szCs w:val="24"/>
              </w:rPr>
              <w:t>__________</w:t>
            </w: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2DFC" w:rsidRDefault="002C7A21">
            <w:pPr>
              <w:spacing w:line="240" w:lineRule="atLeast"/>
              <w:jc w:val="both"/>
              <w:rPr>
                <w:rFonts w:ascii="Times New Roman" w:eastAsia="標楷體" w:hAnsi="Times New Roman"/>
                <w:szCs w:val="24"/>
              </w:rPr>
            </w:pPr>
            <w:r>
              <w:rPr>
                <w:rFonts w:ascii="Times New Roman" w:eastAsia="標楷體" w:hAnsi="Times New Roman"/>
                <w:szCs w:val="24"/>
              </w:rPr>
              <w:t>需檢附文件：</w:t>
            </w:r>
          </w:p>
          <w:p w:rsidR="002D2DFC" w:rsidRDefault="002C7A21">
            <w:pPr>
              <w:spacing w:line="240" w:lineRule="atLeast"/>
              <w:jc w:val="both"/>
            </w:pPr>
            <w:r>
              <w:rPr>
                <w:rFonts w:ascii="Times New Roman" w:eastAsia="標楷體" w:hAnsi="Times New Roman"/>
                <w:szCs w:val="24"/>
              </w:rPr>
              <w:t>Required</w:t>
            </w:r>
            <w:r>
              <w:rPr>
                <w:rFonts w:ascii="Times New Roman" w:eastAsia="標楷體" w:hAnsi="Times New Roman"/>
                <w:szCs w:val="24"/>
                <w:lang w:val="vi-VN"/>
              </w:rPr>
              <w:t xml:space="preserve"> documents</w:t>
            </w:r>
            <w:r>
              <w:rPr>
                <w:rFonts w:ascii="Times New Roman" w:eastAsia="標楷體" w:hAnsi="Times New Roman"/>
                <w:szCs w:val="24"/>
              </w:rPr>
              <w:t>:</w:t>
            </w:r>
          </w:p>
          <w:p w:rsidR="002D2DFC" w:rsidRDefault="002C7A21" w:rsidP="00596462">
            <w:pPr>
              <w:pStyle w:val="a9"/>
              <w:numPr>
                <w:ilvl w:val="0"/>
                <w:numId w:val="6"/>
              </w:numPr>
              <w:spacing w:line="240" w:lineRule="atLeast"/>
              <w:jc w:val="both"/>
            </w:pPr>
            <w:r w:rsidRPr="00596462">
              <w:rPr>
                <w:rFonts w:ascii="Times New Roman" w:eastAsia="標楷體" w:hAnsi="Times New Roman"/>
                <w:szCs w:val="24"/>
              </w:rPr>
              <w:t>報名佐證</w:t>
            </w:r>
            <w:r w:rsidRPr="00596462">
              <w:rPr>
                <w:rFonts w:ascii="Times New Roman" w:eastAsia="DengXian" w:hAnsi="Times New Roman"/>
                <w:szCs w:val="24"/>
                <w:lang w:eastAsia="zh-CN"/>
              </w:rPr>
              <w:t xml:space="preserve"> </w:t>
            </w:r>
          </w:p>
          <w:p w:rsidR="002D2DFC" w:rsidRDefault="00D97AEF">
            <w:pPr>
              <w:spacing w:line="240" w:lineRule="atLeast"/>
              <w:ind w:left="310" w:hanging="310"/>
              <w:jc w:val="both"/>
            </w:pPr>
            <w:r>
              <w:rPr>
                <w:rFonts w:ascii="Times New Roman" w:hAnsi="Times New Roman" w:hint="eastAsia"/>
                <w:szCs w:val="24"/>
              </w:rPr>
              <w:t xml:space="preserve">         </w:t>
            </w:r>
            <w:r w:rsidR="002C7A21">
              <w:rPr>
                <w:rFonts w:ascii="Times New Roman" w:hAnsi="Times New Roman"/>
                <w:szCs w:val="24"/>
              </w:rPr>
              <w:t>P</w:t>
            </w:r>
            <w:r w:rsidR="002C7A21">
              <w:rPr>
                <w:rFonts w:ascii="Times New Roman" w:eastAsia="DengXian" w:hAnsi="Times New Roman"/>
                <w:szCs w:val="24"/>
                <w:lang w:eastAsia="zh-CN"/>
              </w:rPr>
              <w:t xml:space="preserve">roof of registration </w:t>
            </w:r>
          </w:p>
        </w:tc>
      </w:tr>
      <w:tr w:rsidR="002D2DFC">
        <w:trPr>
          <w:trHeight w:val="283"/>
        </w:trPr>
        <w:tc>
          <w:tcPr>
            <w:tcW w:w="1053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D2DFC" w:rsidRDefault="002C7A21">
            <w:pPr>
              <w:pStyle w:val="a9"/>
              <w:numPr>
                <w:ilvl w:val="0"/>
                <w:numId w:val="1"/>
              </w:numPr>
              <w:ind w:left="311" w:hanging="311"/>
              <w:rPr>
                <w:rFonts w:ascii="Times New Roman" w:eastAsia="標楷體" w:hAnsi="Times New Roman"/>
                <w:b/>
                <w:szCs w:val="24"/>
              </w:rPr>
            </w:pPr>
            <w:r>
              <w:rPr>
                <w:rFonts w:ascii="Times New Roman" w:eastAsia="標楷體" w:hAnsi="Times New Roman"/>
                <w:b/>
                <w:szCs w:val="24"/>
              </w:rPr>
              <w:t>獎勵項目</w:t>
            </w:r>
            <w:r>
              <w:rPr>
                <w:rFonts w:ascii="Times New Roman" w:eastAsia="標楷體" w:hAnsi="Times New Roman"/>
                <w:b/>
                <w:szCs w:val="24"/>
              </w:rPr>
              <w:t>List of incentive</w:t>
            </w:r>
          </w:p>
        </w:tc>
      </w:tr>
      <w:tr w:rsidR="002D2DFC">
        <w:trPr>
          <w:trHeight w:val="998"/>
        </w:trPr>
        <w:tc>
          <w:tcPr>
            <w:tcW w:w="72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2DFC" w:rsidRDefault="002C7A21">
            <w:pPr>
              <w:spacing w:line="240" w:lineRule="atLeast"/>
              <w:ind w:left="305" w:hanging="305"/>
            </w:pPr>
            <w:r>
              <w:rPr>
                <w:rFonts w:ascii="Wingdings" w:eastAsia="Wingdings" w:hAnsi="Wingdings" w:cs="Wingdings"/>
                <w:szCs w:val="24"/>
              </w:rPr>
              <w:t></w:t>
            </w:r>
            <w:r>
              <w:rPr>
                <w:rFonts w:ascii="Times New Roman" w:eastAsia="標楷體" w:hAnsi="Times New Roman"/>
                <w:szCs w:val="24"/>
              </w:rPr>
              <w:t xml:space="preserve"> </w:t>
            </w:r>
            <w:r>
              <w:rPr>
                <w:rFonts w:ascii="Times New Roman" w:eastAsia="標楷體" w:hAnsi="Times New Roman"/>
                <w:szCs w:val="24"/>
              </w:rPr>
              <w:t>專任（含專案）教師開設線上</w:t>
            </w:r>
            <w:r>
              <w:rPr>
                <w:rFonts w:ascii="Times New Roman" w:eastAsia="標楷體" w:hAnsi="Times New Roman"/>
                <w:szCs w:val="24"/>
              </w:rPr>
              <w:t>EMI</w:t>
            </w:r>
            <w:r>
              <w:rPr>
                <w:rFonts w:ascii="Times New Roman" w:eastAsia="標楷體" w:hAnsi="Times New Roman"/>
                <w:szCs w:val="24"/>
              </w:rPr>
              <w:t>課程可獲獎勵金</w:t>
            </w:r>
            <w:r>
              <w:rPr>
                <w:rFonts w:ascii="Times New Roman" w:eastAsia="標楷體" w:hAnsi="Times New Roman"/>
                <w:szCs w:val="24"/>
              </w:rPr>
              <w:t xml:space="preserve"> 20,000 </w:t>
            </w:r>
            <w:r>
              <w:rPr>
                <w:rFonts w:ascii="Times New Roman" w:eastAsia="標楷體" w:hAnsi="Times New Roman"/>
                <w:szCs w:val="24"/>
              </w:rPr>
              <w:t>元。</w:t>
            </w:r>
          </w:p>
          <w:p w:rsidR="002D2DFC" w:rsidRDefault="002C7A21">
            <w:pPr>
              <w:spacing w:line="240" w:lineRule="atLeast"/>
              <w:ind w:left="305" w:hanging="305"/>
              <w:rPr>
                <w:rFonts w:ascii="Times New Roman" w:eastAsia="標楷體" w:hAnsi="Times New Roman"/>
                <w:szCs w:val="24"/>
              </w:rPr>
            </w:pPr>
            <w:r>
              <w:rPr>
                <w:rFonts w:ascii="Times New Roman" w:eastAsia="標楷體" w:hAnsi="Times New Roman"/>
                <w:szCs w:val="24"/>
              </w:rPr>
              <w:t xml:space="preserve">     The full-time (including contract) faculty members offering online EMI courses: funded with NTD 20,000.</w:t>
            </w:r>
          </w:p>
          <w:p w:rsidR="002D2DFC" w:rsidRDefault="002C7A21">
            <w:pPr>
              <w:spacing w:line="240" w:lineRule="atLeast"/>
              <w:ind w:left="305" w:hanging="305"/>
            </w:pPr>
            <w:r>
              <w:rPr>
                <w:rFonts w:ascii="Wingdings" w:eastAsia="Wingdings" w:hAnsi="Wingdings" w:cs="Wingdings"/>
                <w:szCs w:val="24"/>
              </w:rPr>
              <w:t></w:t>
            </w:r>
            <w:r>
              <w:rPr>
                <w:rFonts w:ascii="Times New Roman" w:eastAsia="標楷體" w:hAnsi="Times New Roman"/>
                <w:szCs w:val="24"/>
              </w:rPr>
              <w:t xml:space="preserve"> </w:t>
            </w:r>
            <w:r>
              <w:rPr>
                <w:rFonts w:ascii="Times New Roman" w:eastAsia="標楷體" w:hAnsi="Times New Roman"/>
                <w:szCs w:val="24"/>
              </w:rPr>
              <w:t>經外審後之線上</w:t>
            </w:r>
            <w:r>
              <w:rPr>
                <w:rFonts w:ascii="Times New Roman" w:eastAsia="標楷體" w:hAnsi="Times New Roman"/>
                <w:szCs w:val="24"/>
              </w:rPr>
              <w:t>EMI</w:t>
            </w:r>
            <w:r>
              <w:rPr>
                <w:rFonts w:ascii="Times New Roman" w:eastAsia="標楷體" w:hAnsi="Times New Roman"/>
                <w:szCs w:val="24"/>
              </w:rPr>
              <w:t>課程並公開其課程共享予全國，可獲獎勵金最高</w:t>
            </w:r>
            <w:r>
              <w:rPr>
                <w:rFonts w:ascii="Times New Roman" w:eastAsia="標楷體" w:hAnsi="Times New Roman"/>
                <w:szCs w:val="24"/>
              </w:rPr>
              <w:t xml:space="preserve"> 30,000 </w:t>
            </w:r>
            <w:r>
              <w:rPr>
                <w:rFonts w:ascii="Times New Roman" w:eastAsia="標楷體" w:hAnsi="Times New Roman"/>
                <w:szCs w:val="24"/>
              </w:rPr>
              <w:t>元。</w:t>
            </w:r>
            <w:r>
              <w:rPr>
                <w:rFonts w:ascii="Times New Roman" w:eastAsia="標楷體" w:hAnsi="Times New Roman"/>
                <w:szCs w:val="24"/>
              </w:rPr>
              <w:t>Those who passed external peer reviews &amp; publicized nationwide: maximum award of NTD 30,000.</w:t>
            </w: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2DFC" w:rsidRDefault="002C7A21">
            <w:pPr>
              <w:spacing w:line="240" w:lineRule="atLeast"/>
              <w:ind w:left="310" w:hanging="310"/>
              <w:jc w:val="both"/>
              <w:rPr>
                <w:rFonts w:ascii="Times New Roman" w:eastAsia="標楷體" w:hAnsi="Times New Roman"/>
                <w:szCs w:val="24"/>
              </w:rPr>
            </w:pPr>
            <w:r>
              <w:rPr>
                <w:rFonts w:ascii="Times New Roman" w:eastAsia="標楷體" w:hAnsi="Times New Roman"/>
                <w:szCs w:val="24"/>
              </w:rPr>
              <w:t>需檢附文件：</w:t>
            </w:r>
          </w:p>
          <w:p w:rsidR="002D2DFC" w:rsidRDefault="002C7A21">
            <w:pPr>
              <w:spacing w:line="240" w:lineRule="atLeast"/>
              <w:ind w:left="310" w:hanging="310"/>
              <w:jc w:val="both"/>
              <w:rPr>
                <w:rFonts w:ascii="Times New Roman" w:eastAsia="標楷體" w:hAnsi="Times New Roman"/>
                <w:szCs w:val="24"/>
              </w:rPr>
            </w:pPr>
            <w:r>
              <w:rPr>
                <w:rFonts w:ascii="Times New Roman" w:eastAsia="標楷體" w:hAnsi="Times New Roman"/>
                <w:szCs w:val="24"/>
              </w:rPr>
              <w:t>Required documents:</w:t>
            </w:r>
          </w:p>
          <w:p w:rsidR="002D2DFC" w:rsidRPr="00596462" w:rsidRDefault="002C7A21" w:rsidP="00596462">
            <w:pPr>
              <w:pStyle w:val="a9"/>
              <w:numPr>
                <w:ilvl w:val="0"/>
                <w:numId w:val="7"/>
              </w:numPr>
              <w:spacing w:line="240" w:lineRule="atLeast"/>
              <w:jc w:val="both"/>
              <w:rPr>
                <w:rFonts w:ascii="Times New Roman" w:eastAsia="標楷體" w:hAnsi="Times New Roman"/>
                <w:szCs w:val="24"/>
              </w:rPr>
            </w:pPr>
            <w:r w:rsidRPr="00596462">
              <w:rPr>
                <w:rFonts w:ascii="Times New Roman" w:eastAsia="標楷體" w:hAnsi="Times New Roman"/>
                <w:szCs w:val="24"/>
              </w:rPr>
              <w:t>課程教學網址</w:t>
            </w:r>
            <w:r w:rsidRPr="00596462">
              <w:rPr>
                <w:rFonts w:ascii="Times New Roman" w:eastAsia="標楷體" w:hAnsi="Times New Roman"/>
                <w:szCs w:val="24"/>
              </w:rPr>
              <w:t>(</w:t>
            </w:r>
            <w:r w:rsidRPr="00596462">
              <w:rPr>
                <w:rFonts w:ascii="Times New Roman" w:eastAsia="標楷體" w:hAnsi="Times New Roman"/>
                <w:szCs w:val="24"/>
              </w:rPr>
              <w:t>含每周教材</w:t>
            </w:r>
            <w:r w:rsidRPr="00596462">
              <w:rPr>
                <w:rFonts w:ascii="Times New Roman" w:eastAsia="標楷體" w:hAnsi="Times New Roman"/>
                <w:szCs w:val="24"/>
              </w:rPr>
              <w:t>) Course teaching website (including weekly teaching materials)</w:t>
            </w:r>
          </w:p>
        </w:tc>
      </w:tr>
      <w:tr w:rsidR="002D2DFC">
        <w:trPr>
          <w:trHeight w:val="345"/>
        </w:trPr>
        <w:tc>
          <w:tcPr>
            <w:tcW w:w="72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2DFC" w:rsidRDefault="002C7A21">
            <w:pPr>
              <w:pStyle w:val="a9"/>
              <w:numPr>
                <w:ilvl w:val="0"/>
                <w:numId w:val="3"/>
              </w:numPr>
              <w:spacing w:line="240" w:lineRule="atLeast"/>
              <w:ind w:left="306" w:hanging="306"/>
            </w:pPr>
            <w:r>
              <w:rPr>
                <w:rFonts w:ascii="Times New Roman" w:eastAsia="標楷體" w:hAnsi="Times New Roman"/>
                <w:szCs w:val="24"/>
              </w:rPr>
              <w:t>專任（含專案）教師考取</w:t>
            </w:r>
            <w:r>
              <w:rPr>
                <w:rFonts w:ascii="Times New Roman" w:eastAsia="標楷體" w:hAnsi="Times New Roman"/>
                <w:szCs w:val="24"/>
              </w:rPr>
              <w:t>EMI</w:t>
            </w:r>
            <w:r>
              <w:rPr>
                <w:rFonts w:ascii="Times New Roman" w:eastAsia="標楷體" w:hAnsi="Times New Roman"/>
                <w:szCs w:val="24"/>
              </w:rPr>
              <w:t>教學認證研習或考試</w:t>
            </w:r>
            <w:r>
              <w:rPr>
                <w:rFonts w:ascii="Times New Roman" w:eastAsia="標楷體" w:hAnsi="Times New Roman"/>
                <w:szCs w:val="24"/>
              </w:rPr>
              <w:t>The full-time (including contract) faculty members will be awarded upon (please select below)</w:t>
            </w:r>
          </w:p>
          <w:p w:rsidR="002D2DFC" w:rsidRDefault="002C7A21">
            <w:pPr>
              <w:spacing w:line="240" w:lineRule="atLeast"/>
              <w:ind w:left="451" w:hanging="211"/>
            </w:pPr>
            <w:r>
              <w:rPr>
                <w:rFonts w:ascii="Wingdings" w:eastAsia="Wingdings" w:hAnsi="Wingdings" w:cs="Wingdings"/>
                <w:szCs w:val="24"/>
              </w:rPr>
              <w:t></w:t>
            </w:r>
            <w:r>
              <w:rPr>
                <w:rFonts w:ascii="Times New Roman" w:eastAsia="標楷體" w:hAnsi="Times New Roman"/>
                <w:szCs w:val="24"/>
              </w:rPr>
              <w:t>劍橋</w:t>
            </w:r>
            <w:r>
              <w:rPr>
                <w:rFonts w:ascii="Times New Roman" w:eastAsia="標楷體" w:hAnsi="Times New Roman"/>
                <w:szCs w:val="24"/>
              </w:rPr>
              <w:t>EMI</w:t>
            </w:r>
            <w:r>
              <w:rPr>
                <w:rFonts w:ascii="Times New Roman" w:eastAsia="標楷體" w:hAnsi="Times New Roman"/>
                <w:szCs w:val="24"/>
              </w:rPr>
              <w:t>技能研習證書：獎勵金</w:t>
            </w:r>
            <w:r>
              <w:rPr>
                <w:rFonts w:ascii="Times New Roman" w:eastAsia="標楷體" w:hAnsi="Times New Roman"/>
                <w:szCs w:val="24"/>
              </w:rPr>
              <w:t>3,000</w:t>
            </w:r>
            <w:r>
              <w:rPr>
                <w:rFonts w:ascii="Times New Roman" w:eastAsia="標楷體" w:hAnsi="Times New Roman"/>
                <w:szCs w:val="24"/>
              </w:rPr>
              <w:t>元。</w:t>
            </w:r>
            <w:r>
              <w:rPr>
                <w:rFonts w:ascii="Times New Roman" w:eastAsia="標楷體" w:hAnsi="Times New Roman"/>
                <w:szCs w:val="24"/>
              </w:rPr>
              <w:t>Proof of Cambridge EMI Skills Training Certificate: amount of incentive NTD 3,000.</w:t>
            </w:r>
          </w:p>
          <w:p w:rsidR="002D2DFC" w:rsidRDefault="002C7A21">
            <w:pPr>
              <w:spacing w:line="240" w:lineRule="atLeast"/>
              <w:ind w:left="451" w:hanging="211"/>
            </w:pPr>
            <w:r>
              <w:rPr>
                <w:rFonts w:ascii="Wingdings" w:eastAsia="Wingdings" w:hAnsi="Wingdings" w:cs="Wingdings"/>
                <w:szCs w:val="24"/>
              </w:rPr>
              <w:t></w:t>
            </w:r>
            <w:r w:rsidRPr="0089052C">
              <w:rPr>
                <w:rFonts w:ascii="Times New Roman" w:eastAsia="標楷體" w:hAnsi="Times New Roman"/>
                <w:szCs w:val="24"/>
              </w:rPr>
              <w:t>劍橋師資增能線上進修課程</w:t>
            </w:r>
            <w:r w:rsidR="00596462" w:rsidRPr="0089052C">
              <w:rPr>
                <w:rFonts w:ascii="Times New Roman" w:eastAsia="標楷體" w:hAnsi="Times New Roman" w:hint="eastAsia"/>
                <w:szCs w:val="24"/>
              </w:rPr>
              <w:t>18</w:t>
            </w:r>
            <w:r w:rsidRPr="0089052C">
              <w:rPr>
                <w:rFonts w:ascii="Times New Roman" w:eastAsia="標楷體" w:hAnsi="Times New Roman"/>
                <w:szCs w:val="24"/>
              </w:rPr>
              <w:t>小時證書：獎勵金</w:t>
            </w:r>
            <w:r w:rsidR="00596462" w:rsidRPr="0089052C">
              <w:rPr>
                <w:rFonts w:ascii="Times New Roman" w:eastAsia="標楷體" w:hAnsi="Times New Roman" w:hint="eastAsia"/>
                <w:szCs w:val="24"/>
              </w:rPr>
              <w:t>10</w:t>
            </w:r>
            <w:r w:rsidRPr="0089052C">
              <w:rPr>
                <w:rFonts w:ascii="Times New Roman" w:eastAsia="標楷體" w:hAnsi="Times New Roman"/>
                <w:szCs w:val="24"/>
              </w:rPr>
              <w:t>,000</w:t>
            </w:r>
            <w:r w:rsidRPr="0089052C">
              <w:rPr>
                <w:rFonts w:ascii="Times New Roman" w:eastAsia="標楷體" w:hAnsi="Times New Roman"/>
                <w:szCs w:val="24"/>
              </w:rPr>
              <w:t>元。</w:t>
            </w:r>
            <w:r w:rsidRPr="0089052C">
              <w:rPr>
                <w:rFonts w:ascii="Times New Roman" w:eastAsia="標楷體" w:hAnsi="Times New Roman"/>
                <w:szCs w:val="24"/>
              </w:rPr>
              <w:t xml:space="preserve">Proof of Cambridge Teacher Development Online Course: amount of incentive NTD </w:t>
            </w:r>
            <w:r w:rsidR="00596462" w:rsidRPr="0089052C">
              <w:rPr>
                <w:rFonts w:ascii="Times New Roman" w:eastAsia="標楷體" w:hAnsi="Times New Roman" w:hint="eastAsia"/>
                <w:szCs w:val="24"/>
              </w:rPr>
              <w:t>10</w:t>
            </w:r>
            <w:r w:rsidRPr="0089052C">
              <w:rPr>
                <w:rFonts w:ascii="Times New Roman" w:eastAsia="標楷體" w:hAnsi="Times New Roman"/>
                <w:szCs w:val="24"/>
              </w:rPr>
              <w:t>,000.</w:t>
            </w:r>
          </w:p>
          <w:p w:rsidR="002D2DFC" w:rsidRDefault="002C7A21" w:rsidP="00596462">
            <w:pPr>
              <w:spacing w:line="240" w:lineRule="atLeast"/>
              <w:ind w:left="451" w:hanging="211"/>
            </w:pPr>
            <w:r>
              <w:rPr>
                <w:rFonts w:ascii="Wingdings" w:eastAsia="Wingdings" w:hAnsi="Wingdings" w:cs="Wingdings"/>
                <w:szCs w:val="24"/>
              </w:rPr>
              <w:t></w:t>
            </w:r>
            <w:r>
              <w:rPr>
                <w:rFonts w:ascii="Times New Roman" w:eastAsia="標楷體" w:hAnsi="Times New Roman"/>
                <w:szCs w:val="24"/>
              </w:rPr>
              <w:t>本校全英語教學技能師資</w:t>
            </w:r>
            <w:r>
              <w:rPr>
                <w:rFonts w:ascii="Times New Roman" w:eastAsia="標楷體" w:hAnsi="Times New Roman"/>
                <w:szCs w:val="24"/>
              </w:rPr>
              <w:t>TTE</w:t>
            </w:r>
            <w:r>
              <w:rPr>
                <w:rFonts w:ascii="Times New Roman" w:eastAsia="標楷體" w:hAnsi="Times New Roman"/>
                <w:szCs w:val="24"/>
              </w:rPr>
              <w:t>認證證書：獎勵金</w:t>
            </w:r>
            <w:r>
              <w:rPr>
                <w:rFonts w:ascii="Times New Roman" w:eastAsia="標楷體" w:hAnsi="Times New Roman"/>
                <w:szCs w:val="24"/>
              </w:rPr>
              <w:t>10,000</w:t>
            </w:r>
            <w:r>
              <w:rPr>
                <w:rFonts w:ascii="Times New Roman" w:eastAsia="標楷體" w:hAnsi="Times New Roman"/>
                <w:szCs w:val="24"/>
              </w:rPr>
              <w:t>元。</w:t>
            </w:r>
            <w:r>
              <w:rPr>
                <w:rFonts w:ascii="Times New Roman" w:eastAsia="標楷體" w:hAnsi="Times New Roman"/>
                <w:szCs w:val="24"/>
              </w:rPr>
              <w:t>Proof of Wenzao Teaching Through English (TTE) certificate</w:t>
            </w:r>
            <w:r>
              <w:rPr>
                <w:rFonts w:ascii="Times New Roman" w:eastAsia="標楷體" w:hAnsi="Times New Roman"/>
                <w:szCs w:val="24"/>
              </w:rPr>
              <w:t>：</w:t>
            </w:r>
            <w:r>
              <w:rPr>
                <w:rFonts w:ascii="Times New Roman" w:eastAsia="標楷體" w:hAnsi="Times New Roman"/>
                <w:szCs w:val="24"/>
              </w:rPr>
              <w:t xml:space="preserve"> amount of incentive NTD 10,000.</w:t>
            </w: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2DFC" w:rsidRDefault="002C7A21">
            <w:pPr>
              <w:spacing w:line="240" w:lineRule="atLeast"/>
              <w:jc w:val="both"/>
              <w:rPr>
                <w:rFonts w:ascii="Times New Roman" w:eastAsia="標楷體" w:hAnsi="Times New Roman"/>
                <w:szCs w:val="24"/>
              </w:rPr>
            </w:pPr>
            <w:r>
              <w:rPr>
                <w:rFonts w:ascii="Times New Roman" w:eastAsia="標楷體" w:hAnsi="Times New Roman"/>
                <w:szCs w:val="24"/>
              </w:rPr>
              <w:t>需檢附文件：</w:t>
            </w:r>
          </w:p>
          <w:p w:rsidR="002D2DFC" w:rsidRDefault="002C7A21">
            <w:pPr>
              <w:spacing w:line="240" w:lineRule="atLeast"/>
              <w:jc w:val="both"/>
              <w:rPr>
                <w:rFonts w:ascii="Times New Roman" w:eastAsia="標楷體" w:hAnsi="Times New Roman"/>
                <w:szCs w:val="24"/>
              </w:rPr>
            </w:pPr>
            <w:r>
              <w:rPr>
                <w:rFonts w:ascii="Times New Roman" w:eastAsia="標楷體" w:hAnsi="Times New Roman"/>
                <w:szCs w:val="24"/>
              </w:rPr>
              <w:t>Required documents:</w:t>
            </w:r>
          </w:p>
          <w:p w:rsidR="002D2DFC" w:rsidRPr="00D97AEF" w:rsidRDefault="002C7A21" w:rsidP="00D97AEF">
            <w:pPr>
              <w:pStyle w:val="a9"/>
              <w:numPr>
                <w:ilvl w:val="0"/>
                <w:numId w:val="8"/>
              </w:numPr>
              <w:spacing w:line="240" w:lineRule="atLeast"/>
              <w:jc w:val="both"/>
              <w:rPr>
                <w:rFonts w:ascii="Times New Roman" w:eastAsia="標楷體" w:hAnsi="Times New Roman"/>
                <w:szCs w:val="24"/>
              </w:rPr>
            </w:pPr>
            <w:r w:rsidRPr="00D97AEF">
              <w:rPr>
                <w:rFonts w:ascii="Times New Roman" w:eastAsia="標楷體" w:hAnsi="Times New Roman"/>
                <w:szCs w:val="24"/>
              </w:rPr>
              <w:t>證書影本</w:t>
            </w:r>
            <w:r w:rsidRPr="00D97AEF">
              <w:rPr>
                <w:rFonts w:ascii="Times New Roman" w:eastAsia="標楷體" w:hAnsi="Times New Roman"/>
                <w:szCs w:val="24"/>
              </w:rPr>
              <w:t xml:space="preserve"> </w:t>
            </w:r>
          </w:p>
          <w:p w:rsidR="002D2DFC" w:rsidRDefault="00D97AEF">
            <w:pPr>
              <w:spacing w:line="240" w:lineRule="atLeast"/>
              <w:jc w:val="both"/>
              <w:rPr>
                <w:rFonts w:ascii="Times New Roman" w:eastAsia="標楷體" w:hAnsi="Times New Roman"/>
                <w:szCs w:val="24"/>
              </w:rPr>
            </w:pPr>
            <w:r>
              <w:rPr>
                <w:rFonts w:ascii="Times New Roman" w:eastAsia="標楷體" w:hAnsi="Times New Roman" w:hint="eastAsia"/>
                <w:szCs w:val="24"/>
              </w:rPr>
              <w:t xml:space="preserve">        </w:t>
            </w:r>
            <w:r w:rsidR="002C7A21">
              <w:rPr>
                <w:rFonts w:ascii="Times New Roman" w:eastAsia="標楷體" w:hAnsi="Times New Roman"/>
                <w:szCs w:val="24"/>
              </w:rPr>
              <w:t>Copy of certificate</w:t>
            </w:r>
          </w:p>
        </w:tc>
      </w:tr>
      <w:tr w:rsidR="002D2DFC">
        <w:trPr>
          <w:trHeight w:val="345"/>
        </w:trPr>
        <w:tc>
          <w:tcPr>
            <w:tcW w:w="72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2DFC" w:rsidRDefault="002C7A21">
            <w:pPr>
              <w:pStyle w:val="a9"/>
              <w:numPr>
                <w:ilvl w:val="0"/>
                <w:numId w:val="4"/>
              </w:numPr>
              <w:spacing w:line="240" w:lineRule="atLeast"/>
              <w:rPr>
                <w:rFonts w:ascii="Times New Roman" w:eastAsia="標楷體" w:hAnsi="Times New Roman"/>
                <w:szCs w:val="24"/>
              </w:rPr>
            </w:pPr>
            <w:r>
              <w:rPr>
                <w:rFonts w:ascii="Times New Roman" w:eastAsia="標楷體" w:hAnsi="Times New Roman"/>
                <w:szCs w:val="24"/>
              </w:rPr>
              <w:t>自</w:t>
            </w:r>
            <w:r>
              <w:rPr>
                <w:rFonts w:ascii="Times New Roman" w:eastAsia="標楷體" w:hAnsi="Times New Roman"/>
                <w:szCs w:val="24"/>
              </w:rPr>
              <w:t>112</w:t>
            </w:r>
            <w:r>
              <w:rPr>
                <w:rFonts w:ascii="Times New Roman" w:eastAsia="標楷體" w:hAnsi="Times New Roman"/>
                <w:szCs w:val="24"/>
              </w:rPr>
              <w:t>學年起，本學院專任（含專案）教師參加國內大學舉辦與</w:t>
            </w:r>
            <w:r>
              <w:rPr>
                <w:rFonts w:ascii="Times New Roman" w:eastAsia="標楷體" w:hAnsi="Times New Roman"/>
                <w:szCs w:val="24"/>
              </w:rPr>
              <w:t>EMI</w:t>
            </w:r>
            <w:r>
              <w:rPr>
                <w:rFonts w:ascii="Times New Roman" w:eastAsia="標楷體" w:hAnsi="Times New Roman"/>
                <w:szCs w:val="24"/>
              </w:rPr>
              <w:t>或者雙語教學相關之研習與研討會達</w:t>
            </w:r>
            <w:r>
              <w:rPr>
                <w:rFonts w:ascii="Times New Roman" w:eastAsia="標楷體" w:hAnsi="Times New Roman"/>
                <w:szCs w:val="24"/>
              </w:rPr>
              <w:t>1.5</w:t>
            </w:r>
            <w:r>
              <w:rPr>
                <w:rFonts w:ascii="Times New Roman" w:eastAsia="標楷體" w:hAnsi="Times New Roman"/>
                <w:szCs w:val="24"/>
              </w:rPr>
              <w:t>小時（含）以上即可申請，每人每年以二萬元為上限，檢據核實，申請項目限交通費和膳食費。申請年度無</w:t>
            </w:r>
            <w:r>
              <w:rPr>
                <w:rFonts w:ascii="Times New Roman" w:eastAsia="標楷體" w:hAnsi="Times New Roman"/>
                <w:szCs w:val="24"/>
              </w:rPr>
              <w:t>EMI</w:t>
            </w:r>
            <w:r>
              <w:rPr>
                <w:rFonts w:ascii="Times New Roman" w:eastAsia="標楷體" w:hAnsi="Times New Roman"/>
                <w:szCs w:val="24"/>
              </w:rPr>
              <w:t>課程，或有</w:t>
            </w:r>
            <w:r>
              <w:rPr>
                <w:rFonts w:ascii="Times New Roman" w:eastAsia="標楷體" w:hAnsi="Times New Roman"/>
                <w:szCs w:val="24"/>
              </w:rPr>
              <w:t>EMI</w:t>
            </w:r>
            <w:r>
              <w:rPr>
                <w:rFonts w:ascii="Times New Roman" w:eastAsia="標楷體" w:hAnsi="Times New Roman"/>
                <w:szCs w:val="24"/>
              </w:rPr>
              <w:t>課程但不接受觀課者，恕無法提供補助。不得重複於其他單位申請補助。至遲於每年</w:t>
            </w:r>
            <w:r>
              <w:rPr>
                <w:rFonts w:ascii="Times New Roman" w:eastAsia="標楷體" w:hAnsi="Times New Roman"/>
                <w:szCs w:val="24"/>
              </w:rPr>
              <w:t>6</w:t>
            </w:r>
            <w:r>
              <w:rPr>
                <w:rFonts w:ascii="Times New Roman" w:eastAsia="標楷體" w:hAnsi="Times New Roman"/>
                <w:szCs w:val="24"/>
              </w:rPr>
              <w:t>月底前提出申請。</w:t>
            </w:r>
            <w:r>
              <w:rPr>
                <w:rFonts w:ascii="Times New Roman" w:eastAsia="標楷體" w:hAnsi="Times New Roman"/>
                <w:szCs w:val="24"/>
              </w:rPr>
              <w:t xml:space="preserve">Starting from the academic </w:t>
            </w:r>
            <w:r>
              <w:rPr>
                <w:rFonts w:ascii="Times New Roman" w:eastAsia="標楷體" w:hAnsi="Times New Roman"/>
                <w:szCs w:val="24"/>
              </w:rPr>
              <w:lastRenderedPageBreak/>
              <w:t>year 112th, full-time (including contract) faculty members can apply if they participate in domestic university-organized workshops or seminars related to EMI or bilingual teaching for a minimum of 1.5 hours. The maximum subsidy per person per year is twenty thousand yuan, supported by verified evidence. Only transportation and meal expenses are eligible for reimbursement. If there are no EMI courses in the application year, or if EMI courses are available but no observers are accepted, subsidies cannot be provided. Duplicate applications for subsidies from other units are not permitted. Applications must be submitted no later than the end of June each year.</w:t>
            </w:r>
          </w:p>
          <w:p w:rsidR="002D2DFC" w:rsidRDefault="002C7A21">
            <w:pPr>
              <w:pStyle w:val="a9"/>
              <w:spacing w:line="240" w:lineRule="atLeast"/>
            </w:pPr>
            <w:r>
              <w:rPr>
                <w:rFonts w:ascii="Wingdings" w:eastAsia="Wingdings" w:hAnsi="Wingdings" w:cs="Wingdings"/>
                <w:szCs w:val="24"/>
              </w:rPr>
              <w:t></w:t>
            </w:r>
            <w:r>
              <w:rPr>
                <w:rFonts w:ascii="Times New Roman" w:eastAsia="標楷體" w:hAnsi="Times New Roman"/>
                <w:szCs w:val="24"/>
              </w:rPr>
              <w:t>檢附教師申請參加國內</w:t>
            </w:r>
            <w:r>
              <w:rPr>
                <w:rFonts w:ascii="Times New Roman" w:eastAsia="標楷體" w:hAnsi="Times New Roman"/>
                <w:szCs w:val="24"/>
              </w:rPr>
              <w:t>EMI</w:t>
            </w:r>
            <w:r>
              <w:rPr>
                <w:rFonts w:ascii="Times New Roman" w:eastAsia="標楷體" w:hAnsi="Times New Roman"/>
                <w:szCs w:val="24"/>
              </w:rPr>
              <w:t>相關研習</w:t>
            </w:r>
            <w:r>
              <w:rPr>
                <w:rFonts w:ascii="Times New Roman" w:eastAsia="標楷體" w:hAnsi="Times New Roman"/>
                <w:szCs w:val="24"/>
              </w:rPr>
              <w:t>/</w:t>
            </w:r>
            <w:r>
              <w:rPr>
                <w:rFonts w:ascii="Times New Roman" w:eastAsia="標楷體" w:hAnsi="Times New Roman"/>
                <w:szCs w:val="24"/>
              </w:rPr>
              <w:t>研討會補助申請書</w:t>
            </w:r>
            <w:r>
              <w:rPr>
                <w:rFonts w:ascii="Times New Roman" w:eastAsia="標楷體" w:hAnsi="Times New Roman"/>
                <w:szCs w:val="24"/>
              </w:rPr>
              <w:t>Wenzao Ursuline University of Languages Subsidy Application for Collegiate Faculty Attending Domestic or Overseas Workshops/Conference</w:t>
            </w: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2DFC" w:rsidRDefault="002C7A21">
            <w:pPr>
              <w:spacing w:line="240" w:lineRule="atLeast"/>
              <w:jc w:val="both"/>
              <w:rPr>
                <w:rFonts w:ascii="Times New Roman" w:eastAsia="標楷體" w:hAnsi="Times New Roman"/>
                <w:szCs w:val="24"/>
              </w:rPr>
            </w:pPr>
            <w:r>
              <w:rPr>
                <w:rFonts w:ascii="Times New Roman" w:eastAsia="標楷體" w:hAnsi="Times New Roman"/>
                <w:szCs w:val="24"/>
              </w:rPr>
              <w:lastRenderedPageBreak/>
              <w:t>需檢附文件：</w:t>
            </w:r>
          </w:p>
          <w:p w:rsidR="002D2DFC" w:rsidRDefault="002C7A21">
            <w:pPr>
              <w:spacing w:line="240" w:lineRule="atLeast"/>
              <w:jc w:val="both"/>
              <w:rPr>
                <w:rFonts w:ascii="Times New Roman" w:eastAsia="標楷體" w:hAnsi="Times New Roman"/>
                <w:szCs w:val="24"/>
              </w:rPr>
            </w:pPr>
            <w:r>
              <w:rPr>
                <w:rFonts w:ascii="Times New Roman" w:eastAsia="標楷體" w:hAnsi="Times New Roman"/>
                <w:szCs w:val="24"/>
              </w:rPr>
              <w:t>Required documents:</w:t>
            </w:r>
          </w:p>
          <w:p w:rsidR="002D2DFC" w:rsidRPr="00D97AEF" w:rsidRDefault="002C7A21" w:rsidP="00D97AEF">
            <w:pPr>
              <w:pStyle w:val="a9"/>
              <w:numPr>
                <w:ilvl w:val="0"/>
                <w:numId w:val="8"/>
              </w:numPr>
              <w:spacing w:line="240" w:lineRule="atLeast"/>
              <w:jc w:val="both"/>
              <w:rPr>
                <w:rFonts w:ascii="Times New Roman" w:eastAsia="標楷體" w:hAnsi="Times New Roman"/>
                <w:szCs w:val="24"/>
              </w:rPr>
            </w:pPr>
            <w:r w:rsidRPr="00D97AEF">
              <w:rPr>
                <w:rFonts w:ascii="Times New Roman" w:eastAsia="標楷體" w:hAnsi="Times New Roman"/>
                <w:szCs w:val="24"/>
              </w:rPr>
              <w:t>教師申請參加國內</w:t>
            </w:r>
            <w:r w:rsidRPr="00D97AEF">
              <w:rPr>
                <w:rFonts w:ascii="Times New Roman" w:eastAsia="標楷體" w:hAnsi="Times New Roman"/>
                <w:szCs w:val="24"/>
              </w:rPr>
              <w:t>EMI</w:t>
            </w:r>
            <w:r w:rsidRPr="00D97AEF">
              <w:rPr>
                <w:rFonts w:ascii="Times New Roman" w:eastAsia="標楷體" w:hAnsi="Times New Roman"/>
                <w:szCs w:val="24"/>
              </w:rPr>
              <w:t>相關研習</w:t>
            </w:r>
            <w:r w:rsidRPr="00D97AEF">
              <w:rPr>
                <w:rFonts w:ascii="Times New Roman" w:eastAsia="標楷體" w:hAnsi="Times New Roman"/>
                <w:szCs w:val="24"/>
              </w:rPr>
              <w:t>/</w:t>
            </w:r>
            <w:r w:rsidRPr="00D97AEF">
              <w:rPr>
                <w:rFonts w:ascii="Times New Roman" w:eastAsia="標楷體" w:hAnsi="Times New Roman"/>
                <w:szCs w:val="24"/>
              </w:rPr>
              <w:t>研討會補助申請書</w:t>
            </w:r>
            <w:r w:rsidRPr="00D97AEF">
              <w:rPr>
                <w:rFonts w:ascii="Times New Roman" w:eastAsia="標楷體" w:hAnsi="Times New Roman"/>
                <w:szCs w:val="24"/>
              </w:rPr>
              <w:t xml:space="preserve">Wenzao Ursuline University of Languages </w:t>
            </w:r>
            <w:r w:rsidRPr="00D97AEF">
              <w:rPr>
                <w:rFonts w:ascii="Times New Roman" w:eastAsia="標楷體" w:hAnsi="Times New Roman"/>
                <w:szCs w:val="24"/>
              </w:rPr>
              <w:lastRenderedPageBreak/>
              <w:t>Subsidy Application for Collegiate Faculty Attending Domestic or Overseas Workshops/Conference</w:t>
            </w:r>
          </w:p>
        </w:tc>
      </w:tr>
      <w:tr w:rsidR="002D2DFC">
        <w:trPr>
          <w:trHeight w:val="283"/>
        </w:trPr>
        <w:tc>
          <w:tcPr>
            <w:tcW w:w="1053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D2DFC" w:rsidRDefault="002C7A21">
            <w:pPr>
              <w:keepNext/>
              <w:rPr>
                <w:rFonts w:ascii="Times New Roman" w:eastAsia="標楷體" w:hAnsi="Times New Roman"/>
                <w:b/>
                <w:szCs w:val="24"/>
              </w:rPr>
            </w:pPr>
            <w:r>
              <w:rPr>
                <w:rFonts w:ascii="Times New Roman" w:eastAsia="標楷體" w:hAnsi="Times New Roman"/>
                <w:b/>
                <w:szCs w:val="24"/>
              </w:rPr>
              <w:lastRenderedPageBreak/>
              <w:t xml:space="preserve">4. </w:t>
            </w:r>
            <w:r>
              <w:rPr>
                <w:rFonts w:ascii="Times New Roman" w:eastAsia="標楷體" w:hAnsi="Times New Roman"/>
                <w:b/>
                <w:szCs w:val="24"/>
              </w:rPr>
              <w:t>證照資料</w:t>
            </w:r>
            <w:r>
              <w:rPr>
                <w:rFonts w:ascii="Times New Roman" w:eastAsia="標楷體" w:hAnsi="Times New Roman"/>
                <w:b/>
                <w:szCs w:val="24"/>
              </w:rPr>
              <w:t xml:space="preserve"> Certificate details</w:t>
            </w:r>
          </w:p>
        </w:tc>
      </w:tr>
      <w:tr w:rsidR="0089052C" w:rsidTr="008D1175">
        <w:trPr>
          <w:trHeight w:val="387"/>
        </w:trPr>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052C" w:rsidRDefault="0089052C">
            <w:pPr>
              <w:spacing w:line="240" w:lineRule="atLeast"/>
              <w:jc w:val="center"/>
              <w:rPr>
                <w:rFonts w:ascii="Times New Roman" w:eastAsia="標楷體" w:hAnsi="Times New Roman"/>
                <w:szCs w:val="24"/>
              </w:rPr>
            </w:pPr>
            <w:r>
              <w:rPr>
                <w:rFonts w:ascii="Times New Roman" w:eastAsia="標楷體" w:hAnsi="Times New Roman"/>
                <w:szCs w:val="24"/>
              </w:rPr>
              <w:t>證照名稱</w:t>
            </w:r>
          </w:p>
          <w:p w:rsidR="0089052C" w:rsidRDefault="0089052C">
            <w:pPr>
              <w:spacing w:line="240" w:lineRule="atLeast"/>
              <w:jc w:val="center"/>
              <w:rPr>
                <w:rFonts w:ascii="Times New Roman" w:eastAsia="標楷體" w:hAnsi="Times New Roman"/>
                <w:szCs w:val="24"/>
              </w:rPr>
            </w:pPr>
            <w:r>
              <w:rPr>
                <w:rFonts w:ascii="Times New Roman" w:eastAsia="標楷體" w:hAnsi="Times New Roman"/>
                <w:szCs w:val="24"/>
              </w:rPr>
              <w:t>Certificate name</w:t>
            </w:r>
          </w:p>
        </w:tc>
        <w:tc>
          <w:tcPr>
            <w:tcW w:w="89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052C" w:rsidRDefault="0089052C">
            <w:pPr>
              <w:spacing w:line="480" w:lineRule="auto"/>
              <w:ind w:left="480"/>
              <w:jc w:val="both"/>
              <w:rPr>
                <w:rFonts w:ascii="Times New Roman" w:eastAsia="標楷體" w:hAnsi="Times New Roman"/>
                <w:b/>
                <w:szCs w:val="24"/>
              </w:rPr>
            </w:pPr>
          </w:p>
        </w:tc>
      </w:tr>
      <w:tr w:rsidR="002D2DFC">
        <w:trPr>
          <w:trHeight w:val="387"/>
        </w:trPr>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2DFC" w:rsidRDefault="002C7A21">
            <w:pPr>
              <w:spacing w:line="240" w:lineRule="atLeast"/>
              <w:jc w:val="center"/>
              <w:rPr>
                <w:rFonts w:ascii="Times New Roman" w:eastAsia="標楷體" w:hAnsi="Times New Roman"/>
                <w:szCs w:val="24"/>
              </w:rPr>
            </w:pPr>
            <w:r>
              <w:rPr>
                <w:rFonts w:ascii="Times New Roman" w:eastAsia="標楷體" w:hAnsi="Times New Roman"/>
                <w:szCs w:val="24"/>
              </w:rPr>
              <w:t>證書字號</w:t>
            </w:r>
          </w:p>
          <w:p w:rsidR="002D2DFC" w:rsidRDefault="002C7A21">
            <w:pPr>
              <w:spacing w:line="240" w:lineRule="atLeast"/>
              <w:jc w:val="center"/>
              <w:rPr>
                <w:rFonts w:ascii="Times New Roman" w:eastAsia="標楷體" w:hAnsi="Times New Roman"/>
                <w:szCs w:val="24"/>
              </w:rPr>
            </w:pPr>
            <w:r>
              <w:rPr>
                <w:rFonts w:ascii="Times New Roman" w:eastAsia="標楷體" w:hAnsi="Times New Roman"/>
                <w:szCs w:val="24"/>
              </w:rPr>
              <w:t>Certificate number</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2DFC" w:rsidRDefault="002D2DFC">
            <w:pPr>
              <w:spacing w:line="240" w:lineRule="atLeast"/>
              <w:rPr>
                <w:rFonts w:ascii="Times New Roman" w:eastAsia="標楷體" w:hAnsi="Times New Roman"/>
                <w:sz w:val="22"/>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2DFC" w:rsidRDefault="002C7A21">
            <w:pPr>
              <w:spacing w:line="240" w:lineRule="atLeast"/>
              <w:jc w:val="center"/>
              <w:rPr>
                <w:rFonts w:ascii="Times New Roman" w:eastAsia="標楷體" w:hAnsi="Times New Roman"/>
                <w:szCs w:val="24"/>
              </w:rPr>
            </w:pPr>
            <w:r>
              <w:rPr>
                <w:rFonts w:ascii="Times New Roman" w:eastAsia="標楷體" w:hAnsi="Times New Roman"/>
                <w:szCs w:val="24"/>
              </w:rPr>
              <w:t>發證日期</w:t>
            </w:r>
          </w:p>
          <w:p w:rsidR="002D2DFC" w:rsidRDefault="002C7A21">
            <w:pPr>
              <w:spacing w:line="240" w:lineRule="atLeast"/>
              <w:jc w:val="center"/>
              <w:rPr>
                <w:rFonts w:ascii="Times New Roman" w:eastAsia="標楷體" w:hAnsi="Times New Roman"/>
                <w:szCs w:val="24"/>
              </w:rPr>
            </w:pPr>
            <w:r>
              <w:rPr>
                <w:rFonts w:ascii="Times New Roman" w:eastAsia="標楷體" w:hAnsi="Times New Roman"/>
                <w:szCs w:val="24"/>
              </w:rPr>
              <w:t>Date of issue</w:t>
            </w: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2DFC" w:rsidRDefault="002D2DFC">
            <w:pPr>
              <w:spacing w:line="480" w:lineRule="auto"/>
              <w:ind w:left="480"/>
              <w:jc w:val="both"/>
              <w:rPr>
                <w:rFonts w:ascii="Times New Roman" w:eastAsia="標楷體" w:hAnsi="Times New Roman"/>
                <w:b/>
                <w:szCs w:val="24"/>
              </w:rPr>
            </w:pPr>
          </w:p>
        </w:tc>
      </w:tr>
      <w:tr w:rsidR="002D2DFC">
        <w:trPr>
          <w:trHeight w:val="387"/>
        </w:trPr>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2DFC" w:rsidRDefault="002C7A21">
            <w:pPr>
              <w:spacing w:line="240" w:lineRule="atLeast"/>
              <w:jc w:val="center"/>
              <w:rPr>
                <w:rFonts w:ascii="Times New Roman" w:eastAsia="標楷體" w:hAnsi="Times New Roman"/>
                <w:szCs w:val="24"/>
              </w:rPr>
            </w:pPr>
            <w:r>
              <w:rPr>
                <w:rFonts w:ascii="Times New Roman" w:eastAsia="標楷體" w:hAnsi="Times New Roman"/>
                <w:szCs w:val="24"/>
              </w:rPr>
              <w:t>發證單位</w:t>
            </w:r>
          </w:p>
          <w:p w:rsidR="002D2DFC" w:rsidRDefault="002C7A21">
            <w:pPr>
              <w:spacing w:line="240" w:lineRule="atLeast"/>
              <w:jc w:val="center"/>
              <w:rPr>
                <w:rFonts w:ascii="Times New Roman" w:eastAsia="標楷體" w:hAnsi="Times New Roman"/>
                <w:szCs w:val="24"/>
              </w:rPr>
            </w:pPr>
            <w:r>
              <w:rPr>
                <w:rFonts w:ascii="Times New Roman" w:eastAsia="標楷體" w:hAnsi="Times New Roman"/>
                <w:szCs w:val="24"/>
              </w:rPr>
              <w:t>Issuing unit</w:t>
            </w:r>
          </w:p>
        </w:tc>
        <w:tc>
          <w:tcPr>
            <w:tcW w:w="89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2DFC" w:rsidRDefault="002D2DFC">
            <w:pPr>
              <w:spacing w:line="480" w:lineRule="auto"/>
              <w:ind w:left="480"/>
              <w:jc w:val="both"/>
              <w:rPr>
                <w:rFonts w:ascii="Times New Roman" w:eastAsia="標楷體" w:hAnsi="Times New Roman"/>
                <w:b/>
                <w:szCs w:val="24"/>
              </w:rPr>
            </w:pPr>
          </w:p>
        </w:tc>
      </w:tr>
      <w:tr w:rsidR="002D2DFC">
        <w:trPr>
          <w:trHeight w:val="387"/>
        </w:trPr>
        <w:tc>
          <w:tcPr>
            <w:tcW w:w="105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2DFC" w:rsidRDefault="002C7A21">
            <w:pPr>
              <w:spacing w:line="240" w:lineRule="atLeast"/>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申請表請於</w:t>
            </w:r>
            <w:r>
              <w:rPr>
                <w:rFonts w:ascii="Times New Roman" w:eastAsia="標楷體" w:hAnsi="Times New Roman"/>
                <w:color w:val="000000"/>
                <w:szCs w:val="24"/>
              </w:rPr>
              <w:t>6</w:t>
            </w:r>
            <w:r>
              <w:rPr>
                <w:rFonts w:ascii="Times New Roman" w:eastAsia="標楷體" w:hAnsi="Times New Roman"/>
                <w:color w:val="000000"/>
                <w:szCs w:val="24"/>
              </w:rPr>
              <w:t>月底前提出申請。</w:t>
            </w:r>
            <w:r>
              <w:rPr>
                <w:rFonts w:ascii="Times New Roman" w:eastAsia="標楷體" w:hAnsi="Times New Roman"/>
                <w:color w:val="000000"/>
                <w:szCs w:val="24"/>
              </w:rPr>
              <w:t>Applications must be submitted no later than the end of June each year.</w:t>
            </w:r>
          </w:p>
          <w:p w:rsidR="002D2DFC" w:rsidRDefault="002C7A21">
            <w:pPr>
              <w:spacing w:line="240" w:lineRule="atLeast"/>
            </w:pPr>
            <w:r>
              <w:rPr>
                <w:rFonts w:ascii="Times New Roman" w:eastAsia="標楷體" w:hAnsi="Times New Roman"/>
                <w:color w:val="000000"/>
                <w:szCs w:val="24"/>
              </w:rPr>
              <w:t>※</w:t>
            </w:r>
            <w:r>
              <w:rPr>
                <w:rFonts w:ascii="Times New Roman" w:eastAsia="標楷體" w:hAnsi="Times New Roman"/>
                <w:color w:val="000000"/>
                <w:w w:val="98"/>
                <w:szCs w:val="24"/>
              </w:rPr>
              <w:t>申請人不得重複申請校內其他獎勵。</w:t>
            </w:r>
            <w:r>
              <w:rPr>
                <w:rFonts w:ascii="Times New Roman" w:eastAsia="標楷體" w:hAnsi="Times New Roman"/>
                <w:color w:val="000000"/>
                <w:w w:val="98"/>
                <w:szCs w:val="24"/>
              </w:rPr>
              <w:t xml:space="preserve">Applicants cannot apply for the other funding source in school.  </w:t>
            </w:r>
          </w:p>
          <w:p w:rsidR="002D2DFC" w:rsidRDefault="002C7A21">
            <w:pPr>
              <w:spacing w:line="240" w:lineRule="atLeast"/>
            </w:pPr>
            <w:r>
              <w:rPr>
                <w:rFonts w:ascii="Times New Roman" w:eastAsia="標楷體" w:hAnsi="Times New Roman"/>
                <w:color w:val="000000"/>
                <w:szCs w:val="24"/>
              </w:rPr>
              <w:t>※</w:t>
            </w:r>
            <w:r>
              <w:rPr>
                <w:rFonts w:ascii="Times New Roman" w:eastAsia="標楷體" w:hAnsi="Times New Roman"/>
                <w:color w:val="000000"/>
                <w:w w:val="98"/>
                <w:szCs w:val="24"/>
              </w:rPr>
              <w:t>教職員申請獎勵金當學年度最高金額以</w:t>
            </w:r>
            <w:r>
              <w:rPr>
                <w:rFonts w:ascii="Times New Roman" w:eastAsia="標楷體" w:hAnsi="Times New Roman"/>
                <w:color w:val="000000"/>
                <w:w w:val="98"/>
                <w:szCs w:val="24"/>
              </w:rPr>
              <w:t xml:space="preserve"> 10 </w:t>
            </w:r>
            <w:r>
              <w:rPr>
                <w:rFonts w:ascii="Times New Roman" w:eastAsia="標楷體" w:hAnsi="Times New Roman"/>
                <w:color w:val="000000"/>
                <w:w w:val="98"/>
                <w:szCs w:val="24"/>
              </w:rPr>
              <w:t>萬元為限。</w:t>
            </w:r>
            <w:r>
              <w:rPr>
                <w:rFonts w:ascii="Times New Roman" w:eastAsia="標楷體" w:hAnsi="Times New Roman"/>
                <w:color w:val="000000"/>
                <w:w w:val="98"/>
                <w:szCs w:val="24"/>
              </w:rPr>
              <w:t>The maximum awarded amount per</w:t>
            </w:r>
          </w:p>
          <w:p w:rsidR="002D2DFC" w:rsidRDefault="002C7A21">
            <w:pPr>
              <w:spacing w:line="240" w:lineRule="atLeast"/>
              <w:rPr>
                <w:rFonts w:ascii="Times New Roman" w:eastAsia="標楷體" w:hAnsi="Times New Roman"/>
                <w:color w:val="000000"/>
                <w:w w:val="98"/>
                <w:szCs w:val="24"/>
              </w:rPr>
            </w:pPr>
            <w:r>
              <w:rPr>
                <w:rFonts w:ascii="Times New Roman" w:eastAsia="標楷體" w:hAnsi="Times New Roman"/>
                <w:color w:val="000000"/>
                <w:w w:val="98"/>
                <w:szCs w:val="24"/>
              </w:rPr>
              <w:t>faculty member for the academic year is NT$100,000.</w:t>
            </w:r>
          </w:p>
        </w:tc>
      </w:tr>
    </w:tbl>
    <w:p w:rsidR="002D2DFC" w:rsidRDefault="002D2DFC"/>
    <w:tbl>
      <w:tblPr>
        <w:tblW w:w="10539" w:type="dxa"/>
        <w:tblInd w:w="-10" w:type="dxa"/>
        <w:tblLayout w:type="fixed"/>
        <w:tblCellMar>
          <w:left w:w="10" w:type="dxa"/>
          <w:right w:w="10" w:type="dxa"/>
        </w:tblCellMar>
        <w:tblLook w:val="0000" w:firstRow="0" w:lastRow="0" w:firstColumn="0" w:lastColumn="0" w:noHBand="0" w:noVBand="0"/>
      </w:tblPr>
      <w:tblGrid>
        <w:gridCol w:w="3396"/>
        <w:gridCol w:w="3546"/>
        <w:gridCol w:w="3597"/>
      </w:tblGrid>
      <w:tr w:rsidR="002D2DFC">
        <w:trPr>
          <w:trHeight w:val="626"/>
        </w:trPr>
        <w:tc>
          <w:tcPr>
            <w:tcW w:w="3396" w:type="dxa"/>
            <w:tcBorders>
              <w:top w:val="single" w:sz="12" w:space="0" w:color="000000"/>
              <w:left w:val="single" w:sz="12" w:space="0" w:color="000000"/>
              <w:bottom w:val="dotted" w:sz="4" w:space="0" w:color="000000"/>
              <w:right w:val="dotted" w:sz="4" w:space="0" w:color="000000"/>
            </w:tcBorders>
            <w:shd w:val="clear" w:color="auto" w:fill="EEECE1"/>
            <w:tcMar>
              <w:top w:w="0" w:type="dxa"/>
              <w:left w:w="108" w:type="dxa"/>
              <w:bottom w:w="0" w:type="dxa"/>
              <w:right w:w="108" w:type="dxa"/>
            </w:tcMar>
            <w:vAlign w:val="center"/>
          </w:tcPr>
          <w:p w:rsidR="002D2DFC" w:rsidRDefault="002C7A21">
            <w:pPr>
              <w:spacing w:line="300" w:lineRule="exact"/>
              <w:jc w:val="center"/>
              <w:rPr>
                <w:rFonts w:ascii="Times New Roman" w:eastAsia="標楷體" w:hAnsi="Times New Roman"/>
                <w:szCs w:val="24"/>
              </w:rPr>
            </w:pPr>
            <w:r>
              <w:rPr>
                <w:rFonts w:ascii="Times New Roman" w:eastAsia="標楷體" w:hAnsi="Times New Roman"/>
                <w:szCs w:val="24"/>
              </w:rPr>
              <w:t>申請人</w:t>
            </w:r>
            <w:r>
              <w:rPr>
                <w:rFonts w:ascii="Times New Roman" w:eastAsia="標楷體" w:hAnsi="Times New Roman"/>
                <w:szCs w:val="24"/>
              </w:rPr>
              <w:t xml:space="preserve"> Applicant</w:t>
            </w:r>
          </w:p>
        </w:tc>
        <w:tc>
          <w:tcPr>
            <w:tcW w:w="3546" w:type="dxa"/>
            <w:tcBorders>
              <w:top w:val="single" w:sz="12" w:space="0" w:color="000000"/>
              <w:left w:val="dotted" w:sz="4" w:space="0" w:color="000000"/>
              <w:bottom w:val="dotted" w:sz="4" w:space="0" w:color="000000"/>
              <w:right w:val="dotted" w:sz="4" w:space="0" w:color="000000"/>
            </w:tcBorders>
            <w:shd w:val="clear" w:color="auto" w:fill="EEECE1"/>
            <w:tcMar>
              <w:top w:w="0" w:type="dxa"/>
              <w:left w:w="108" w:type="dxa"/>
              <w:bottom w:w="0" w:type="dxa"/>
              <w:right w:w="108" w:type="dxa"/>
            </w:tcMar>
            <w:vAlign w:val="center"/>
          </w:tcPr>
          <w:p w:rsidR="00D7272D" w:rsidRDefault="0089052C">
            <w:pPr>
              <w:spacing w:line="300" w:lineRule="exact"/>
              <w:jc w:val="center"/>
              <w:rPr>
                <w:rFonts w:ascii="Times New Roman" w:eastAsia="標楷體" w:hAnsi="Times New Roman"/>
                <w:szCs w:val="24"/>
              </w:rPr>
            </w:pPr>
            <w:r>
              <w:rPr>
                <w:rFonts w:ascii="Times New Roman" w:eastAsia="標楷體" w:hAnsi="Times New Roman"/>
                <w:szCs w:val="24"/>
              </w:rPr>
              <w:t>申請獎補助金額</w:t>
            </w:r>
          </w:p>
          <w:p w:rsidR="002D2DFC" w:rsidRDefault="0089052C">
            <w:pPr>
              <w:spacing w:line="300" w:lineRule="exact"/>
              <w:jc w:val="center"/>
              <w:rPr>
                <w:rFonts w:ascii="Times New Roman" w:eastAsia="標楷體" w:hAnsi="Times New Roman"/>
                <w:szCs w:val="24"/>
              </w:rPr>
            </w:pPr>
            <w:bookmarkStart w:id="0" w:name="_GoBack"/>
            <w:bookmarkEnd w:id="0"/>
            <w:r>
              <w:rPr>
                <w:rFonts w:ascii="Times New Roman" w:eastAsia="標楷體" w:hAnsi="Times New Roman"/>
                <w:szCs w:val="24"/>
              </w:rPr>
              <w:t>Rewarding amount</w:t>
            </w:r>
          </w:p>
        </w:tc>
        <w:tc>
          <w:tcPr>
            <w:tcW w:w="3597" w:type="dxa"/>
            <w:tcBorders>
              <w:top w:val="single" w:sz="12" w:space="0" w:color="000000"/>
              <w:left w:val="dotted" w:sz="4" w:space="0" w:color="000000"/>
              <w:bottom w:val="dotted" w:sz="4" w:space="0" w:color="000000"/>
              <w:right w:val="single" w:sz="12" w:space="0" w:color="000000"/>
            </w:tcBorders>
            <w:shd w:val="clear" w:color="auto" w:fill="EEECE1"/>
            <w:tcMar>
              <w:top w:w="0" w:type="dxa"/>
              <w:left w:w="108" w:type="dxa"/>
              <w:bottom w:w="0" w:type="dxa"/>
              <w:right w:w="108" w:type="dxa"/>
            </w:tcMar>
            <w:vAlign w:val="center"/>
          </w:tcPr>
          <w:p w:rsidR="002D2DFC" w:rsidRDefault="002C7A21">
            <w:pPr>
              <w:spacing w:line="300" w:lineRule="exact"/>
              <w:jc w:val="center"/>
              <w:rPr>
                <w:rFonts w:ascii="Times New Roman" w:eastAsia="標楷體" w:hAnsi="Times New Roman"/>
                <w:szCs w:val="24"/>
              </w:rPr>
            </w:pPr>
            <w:r>
              <w:rPr>
                <w:rFonts w:ascii="Times New Roman" w:eastAsia="標楷體" w:hAnsi="Times New Roman"/>
                <w:szCs w:val="24"/>
              </w:rPr>
              <w:t>院長</w:t>
            </w:r>
            <w:r>
              <w:rPr>
                <w:rFonts w:ascii="Times New Roman" w:eastAsia="標楷體" w:hAnsi="Times New Roman"/>
                <w:szCs w:val="24"/>
              </w:rPr>
              <w:t xml:space="preserve"> Dean</w:t>
            </w:r>
          </w:p>
        </w:tc>
      </w:tr>
      <w:tr w:rsidR="0089052C" w:rsidTr="00D7272D">
        <w:trPr>
          <w:trHeight w:val="1674"/>
        </w:trPr>
        <w:tc>
          <w:tcPr>
            <w:tcW w:w="3396" w:type="dxa"/>
            <w:tcBorders>
              <w:top w:val="dotted" w:sz="4" w:space="0" w:color="000000"/>
              <w:left w:val="single" w:sz="12" w:space="0" w:color="000000"/>
              <w:bottom w:val="single" w:sz="4" w:space="0" w:color="000000"/>
              <w:right w:val="dotted" w:sz="4" w:space="0" w:color="000000"/>
            </w:tcBorders>
            <w:shd w:val="clear" w:color="auto" w:fill="auto"/>
            <w:tcMar>
              <w:top w:w="0" w:type="dxa"/>
              <w:left w:w="108" w:type="dxa"/>
              <w:bottom w:w="0" w:type="dxa"/>
              <w:right w:w="108" w:type="dxa"/>
            </w:tcMar>
          </w:tcPr>
          <w:p w:rsidR="0089052C" w:rsidRDefault="0089052C">
            <w:pPr>
              <w:spacing w:line="360" w:lineRule="auto"/>
              <w:jc w:val="both"/>
              <w:rPr>
                <w:rFonts w:ascii="Times New Roman" w:eastAsia="標楷體" w:hAnsi="Times New Roman"/>
                <w:szCs w:val="24"/>
              </w:rPr>
            </w:pPr>
          </w:p>
        </w:tc>
        <w:tc>
          <w:tcPr>
            <w:tcW w:w="3546" w:type="dxa"/>
            <w:tcBorders>
              <w:top w:val="dotted" w:sz="4" w:space="0" w:color="000000"/>
              <w:left w:val="dotted" w:sz="4" w:space="0" w:color="000000"/>
              <w:bottom w:val="single" w:sz="4" w:space="0" w:color="auto"/>
              <w:right w:val="dotted" w:sz="4" w:space="0" w:color="000000"/>
            </w:tcBorders>
            <w:shd w:val="clear" w:color="auto" w:fill="auto"/>
            <w:tcMar>
              <w:top w:w="0" w:type="dxa"/>
              <w:left w:w="108" w:type="dxa"/>
              <w:bottom w:w="0" w:type="dxa"/>
              <w:right w:w="108" w:type="dxa"/>
            </w:tcMar>
            <w:vAlign w:val="center"/>
          </w:tcPr>
          <w:p w:rsidR="0089052C" w:rsidRDefault="0089052C" w:rsidP="0089052C">
            <w:pPr>
              <w:spacing w:line="300" w:lineRule="exact"/>
              <w:rPr>
                <w:rFonts w:ascii="Times New Roman" w:eastAsia="標楷體" w:hAnsi="Times New Roman"/>
                <w:szCs w:val="24"/>
              </w:rPr>
            </w:pPr>
            <w:r>
              <w:rPr>
                <w:rFonts w:ascii="Times New Roman" w:eastAsia="標楷體" w:hAnsi="Times New Roman" w:hint="eastAsia"/>
                <w:szCs w:val="24"/>
              </w:rPr>
              <w:t>新台幣</w:t>
            </w:r>
            <w:r>
              <w:rPr>
                <w:rFonts w:ascii="Times New Roman" w:eastAsia="標楷體" w:hAnsi="Times New Roman" w:hint="eastAsia"/>
                <w:szCs w:val="24"/>
              </w:rPr>
              <w:t>N</w:t>
            </w:r>
            <w:r>
              <w:rPr>
                <w:rFonts w:ascii="Times New Roman" w:eastAsia="標楷體" w:hAnsi="Times New Roman"/>
                <w:szCs w:val="24"/>
              </w:rPr>
              <w:t>TD</w:t>
            </w:r>
            <w:r>
              <w:rPr>
                <w:rFonts w:ascii="Times New Roman" w:eastAsia="標楷體" w:hAnsi="Times New Roman" w:hint="eastAsia"/>
                <w:szCs w:val="24"/>
              </w:rPr>
              <w:t>：</w:t>
            </w:r>
          </w:p>
        </w:tc>
        <w:tc>
          <w:tcPr>
            <w:tcW w:w="3597" w:type="dxa"/>
            <w:tcBorders>
              <w:top w:val="dotted" w:sz="4" w:space="0" w:color="000000"/>
              <w:left w:val="dotted"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89052C" w:rsidRDefault="0089052C">
            <w:pPr>
              <w:spacing w:line="300" w:lineRule="exact"/>
              <w:jc w:val="center"/>
              <w:rPr>
                <w:rFonts w:ascii="Times New Roman" w:eastAsia="標楷體" w:hAnsi="Times New Roman"/>
                <w:szCs w:val="24"/>
              </w:rPr>
            </w:pPr>
          </w:p>
          <w:p w:rsidR="0089052C" w:rsidRDefault="0089052C">
            <w:pPr>
              <w:rPr>
                <w:rFonts w:ascii="Times New Roman" w:eastAsia="標楷體" w:hAnsi="Times New Roman"/>
                <w:szCs w:val="24"/>
              </w:rPr>
            </w:pPr>
          </w:p>
          <w:p w:rsidR="0089052C" w:rsidRDefault="0089052C">
            <w:pPr>
              <w:rPr>
                <w:rFonts w:ascii="Times New Roman" w:eastAsia="標楷體" w:hAnsi="Times New Roman"/>
                <w:szCs w:val="24"/>
              </w:rPr>
            </w:pPr>
          </w:p>
          <w:p w:rsidR="0089052C" w:rsidRDefault="0089052C">
            <w:pPr>
              <w:rPr>
                <w:rFonts w:ascii="Times New Roman" w:eastAsia="標楷體" w:hAnsi="Times New Roman"/>
                <w:szCs w:val="24"/>
              </w:rPr>
            </w:pPr>
          </w:p>
          <w:p w:rsidR="0089052C" w:rsidRDefault="0089052C">
            <w:pPr>
              <w:rPr>
                <w:rFonts w:ascii="Times New Roman" w:eastAsia="標楷體" w:hAnsi="Times New Roman"/>
                <w:szCs w:val="24"/>
              </w:rPr>
            </w:pPr>
          </w:p>
        </w:tc>
      </w:tr>
      <w:tr w:rsidR="002D2DFC">
        <w:trPr>
          <w:trHeight w:val="937"/>
        </w:trPr>
        <w:tc>
          <w:tcPr>
            <w:tcW w:w="3396" w:type="dxa"/>
            <w:tcBorders>
              <w:top w:val="single" w:sz="4" w:space="0" w:color="000000"/>
              <w:left w:val="single" w:sz="12" w:space="0" w:color="000000"/>
              <w:bottom w:val="single" w:sz="12" w:space="0" w:color="000000"/>
              <w:right w:val="dotted" w:sz="4" w:space="0" w:color="000000"/>
            </w:tcBorders>
            <w:shd w:val="clear" w:color="auto" w:fill="auto"/>
            <w:tcMar>
              <w:top w:w="0" w:type="dxa"/>
              <w:left w:w="108" w:type="dxa"/>
              <w:bottom w:w="0" w:type="dxa"/>
              <w:right w:w="108" w:type="dxa"/>
            </w:tcMar>
            <w:vAlign w:val="center"/>
          </w:tcPr>
          <w:p w:rsidR="002D2DFC" w:rsidRDefault="002C7A21">
            <w:pPr>
              <w:spacing w:line="360" w:lineRule="auto"/>
              <w:jc w:val="center"/>
              <w:rPr>
                <w:rFonts w:ascii="Times New Roman" w:eastAsia="標楷體" w:hAnsi="Times New Roman"/>
                <w:b/>
                <w:szCs w:val="24"/>
              </w:rPr>
            </w:pPr>
            <w:r>
              <w:rPr>
                <w:rFonts w:ascii="Times New Roman" w:eastAsia="標楷體" w:hAnsi="Times New Roman"/>
                <w:b/>
                <w:szCs w:val="24"/>
              </w:rPr>
              <w:t>全英語課程委員會決議</w:t>
            </w:r>
          </w:p>
          <w:p w:rsidR="002D2DFC" w:rsidRDefault="002C7A21">
            <w:pPr>
              <w:spacing w:line="360" w:lineRule="auto"/>
              <w:jc w:val="center"/>
              <w:rPr>
                <w:rFonts w:ascii="Times New Roman" w:eastAsia="標楷體" w:hAnsi="Times New Roman"/>
                <w:b/>
                <w:szCs w:val="24"/>
              </w:rPr>
            </w:pPr>
            <w:r>
              <w:rPr>
                <w:rFonts w:ascii="Times New Roman" w:eastAsia="標楷體" w:hAnsi="Times New Roman"/>
                <w:b/>
                <w:szCs w:val="24"/>
              </w:rPr>
              <w:t>EMI committee’s result</w:t>
            </w:r>
          </w:p>
        </w:tc>
        <w:tc>
          <w:tcPr>
            <w:tcW w:w="7143" w:type="dxa"/>
            <w:gridSpan w:val="2"/>
            <w:tcBorders>
              <w:top w:val="dotted" w:sz="4" w:space="0" w:color="000000"/>
              <w:left w:val="dotted"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D2DFC" w:rsidRDefault="002C7A21">
            <w:pPr>
              <w:jc w:val="both"/>
            </w:pPr>
            <w:r>
              <w:rPr>
                <w:rFonts w:ascii="Times New Roman" w:eastAsia="標楷體" w:hAnsi="Times New Roman"/>
                <w:color w:val="000000"/>
                <w:sz w:val="28"/>
                <w:szCs w:val="28"/>
              </w:rPr>
              <w:t>□</w:t>
            </w:r>
            <w:r>
              <w:rPr>
                <w:rFonts w:eastAsia="標楷體"/>
                <w:color w:val="000000"/>
                <w:sz w:val="28"/>
                <w:szCs w:val="28"/>
              </w:rPr>
              <w:t xml:space="preserve"> </w:t>
            </w:r>
            <w:r>
              <w:rPr>
                <w:rFonts w:eastAsia="標楷體"/>
                <w:color w:val="000000"/>
              </w:rPr>
              <w:t>不予獎勵</w:t>
            </w:r>
            <w:r>
              <w:rPr>
                <w:rFonts w:eastAsia="標楷體"/>
                <w:color w:val="000000"/>
              </w:rPr>
              <w:t xml:space="preserve"> </w:t>
            </w:r>
            <w:r>
              <w:rPr>
                <w:rFonts w:ascii="Times New Roman" w:eastAsia="標楷體" w:hAnsi="Times New Roman"/>
                <w:color w:val="000000"/>
              </w:rPr>
              <w:t>Reject</w:t>
            </w:r>
          </w:p>
          <w:p w:rsidR="002D2DFC" w:rsidRDefault="002C7A21">
            <w:pPr>
              <w:spacing w:line="300" w:lineRule="exact"/>
            </w:pPr>
            <w:r>
              <w:rPr>
                <w:rFonts w:ascii="Times New Roman" w:eastAsia="標楷體" w:hAnsi="Times New Roman"/>
                <w:color w:val="000000"/>
                <w:sz w:val="28"/>
                <w:szCs w:val="28"/>
              </w:rPr>
              <w:t xml:space="preserve">□ </w:t>
            </w:r>
            <w:r>
              <w:rPr>
                <w:rFonts w:ascii="Times New Roman" w:eastAsia="標楷體" w:hAnsi="Times New Roman"/>
                <w:color w:val="000000"/>
              </w:rPr>
              <w:t>同意獎勵，核定獎勵金</w:t>
            </w:r>
            <w:r>
              <w:rPr>
                <w:rFonts w:ascii="Times New Roman" w:eastAsia="標楷體" w:hAnsi="Times New Roman"/>
                <w:color w:val="000000"/>
                <w:u w:val="single"/>
              </w:rPr>
              <w:t xml:space="preserve">           </w:t>
            </w:r>
            <w:r>
              <w:rPr>
                <w:rFonts w:ascii="Times New Roman" w:eastAsia="標楷體" w:hAnsi="Times New Roman"/>
                <w:color w:val="000000"/>
              </w:rPr>
              <w:t>元</w:t>
            </w:r>
            <w:r>
              <w:rPr>
                <w:rFonts w:ascii="Times New Roman" w:eastAsia="標楷體" w:hAnsi="Times New Roman"/>
                <w:color w:val="000000"/>
              </w:rPr>
              <w:t xml:space="preserve"> </w:t>
            </w:r>
          </w:p>
          <w:p w:rsidR="002D2DFC" w:rsidRDefault="002C7A21">
            <w:pPr>
              <w:spacing w:line="300" w:lineRule="exact"/>
              <w:rPr>
                <w:rFonts w:ascii="Times New Roman" w:eastAsia="標楷體" w:hAnsi="Times New Roman"/>
                <w:szCs w:val="24"/>
              </w:rPr>
            </w:pPr>
            <w:r>
              <w:rPr>
                <w:rFonts w:ascii="Times New Roman" w:eastAsia="標楷體" w:hAnsi="Times New Roman"/>
                <w:szCs w:val="24"/>
              </w:rPr>
              <w:t>Accept, and the rewarding amount is ______________ NTD</w:t>
            </w:r>
          </w:p>
        </w:tc>
      </w:tr>
    </w:tbl>
    <w:p w:rsidR="002D2DFC" w:rsidRDefault="002D2DFC">
      <w:pPr>
        <w:rPr>
          <w:rFonts w:ascii="Times New Roman" w:eastAsia="標楷體" w:hAnsi="Times New Roman"/>
          <w:color w:val="000000"/>
          <w:szCs w:val="24"/>
        </w:rPr>
      </w:pPr>
    </w:p>
    <w:p w:rsidR="002D2DFC" w:rsidRDefault="002D2DFC">
      <w:pPr>
        <w:widowControl/>
        <w:suppressAutoHyphens w:val="0"/>
        <w:rPr>
          <w:rFonts w:ascii="Times New Roman" w:eastAsia="標楷體" w:hAnsi="Times New Roman"/>
          <w:color w:val="000000"/>
          <w:szCs w:val="24"/>
        </w:rPr>
      </w:pPr>
    </w:p>
    <w:sectPr w:rsidR="002D2DFC">
      <w:pgSz w:w="11906" w:h="16838"/>
      <w:pgMar w:top="624" w:right="680" w:bottom="624" w:left="680" w:header="720" w:footer="720" w:gutter="0"/>
      <w:cols w:space="720"/>
      <w:docGrid w:type="lines" w:linePitch="34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BE2" w:rsidRDefault="00FB0BE2">
      <w:r>
        <w:separator/>
      </w:r>
    </w:p>
  </w:endnote>
  <w:endnote w:type="continuationSeparator" w:id="0">
    <w:p w:rsidR="00FB0BE2" w:rsidRDefault="00FB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BE2" w:rsidRDefault="00FB0BE2">
      <w:r>
        <w:rPr>
          <w:color w:val="000000"/>
        </w:rPr>
        <w:separator/>
      </w:r>
    </w:p>
  </w:footnote>
  <w:footnote w:type="continuationSeparator" w:id="0">
    <w:p w:rsidR="00FB0BE2" w:rsidRDefault="00FB0B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16B5A"/>
    <w:multiLevelType w:val="multilevel"/>
    <w:tmpl w:val="786EA1D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62D576D"/>
    <w:multiLevelType w:val="hybridMultilevel"/>
    <w:tmpl w:val="7D6E80EE"/>
    <w:lvl w:ilvl="0" w:tplc="405C8E5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5FB150C"/>
    <w:multiLevelType w:val="hybridMultilevel"/>
    <w:tmpl w:val="757CAC28"/>
    <w:lvl w:ilvl="0" w:tplc="405C8E5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73B1231"/>
    <w:multiLevelType w:val="multilevel"/>
    <w:tmpl w:val="22C68994"/>
    <w:lvl w:ilvl="0">
      <w:numFmt w:val="bullet"/>
      <w:lvlText w:val=""/>
      <w:lvlJc w:val="left"/>
      <w:pPr>
        <w:ind w:left="791" w:hanging="480"/>
      </w:pPr>
      <w:rPr>
        <w:rFonts w:ascii="Wingdings" w:hAnsi="Wingdings"/>
      </w:rPr>
    </w:lvl>
    <w:lvl w:ilvl="1">
      <w:numFmt w:val="bullet"/>
      <w:lvlText w:val=""/>
      <w:lvlJc w:val="left"/>
      <w:pPr>
        <w:ind w:left="1271" w:hanging="480"/>
      </w:pPr>
      <w:rPr>
        <w:rFonts w:ascii="Wingdings" w:hAnsi="Wingdings"/>
      </w:rPr>
    </w:lvl>
    <w:lvl w:ilvl="2">
      <w:numFmt w:val="bullet"/>
      <w:lvlText w:val=""/>
      <w:lvlJc w:val="left"/>
      <w:pPr>
        <w:ind w:left="1751" w:hanging="480"/>
      </w:pPr>
      <w:rPr>
        <w:rFonts w:ascii="Wingdings" w:hAnsi="Wingdings"/>
      </w:rPr>
    </w:lvl>
    <w:lvl w:ilvl="3">
      <w:numFmt w:val="bullet"/>
      <w:lvlText w:val=""/>
      <w:lvlJc w:val="left"/>
      <w:pPr>
        <w:ind w:left="2231" w:hanging="480"/>
      </w:pPr>
      <w:rPr>
        <w:rFonts w:ascii="Wingdings" w:hAnsi="Wingdings"/>
      </w:rPr>
    </w:lvl>
    <w:lvl w:ilvl="4">
      <w:numFmt w:val="bullet"/>
      <w:lvlText w:val=""/>
      <w:lvlJc w:val="left"/>
      <w:pPr>
        <w:ind w:left="2711" w:hanging="480"/>
      </w:pPr>
      <w:rPr>
        <w:rFonts w:ascii="Wingdings" w:hAnsi="Wingdings"/>
      </w:rPr>
    </w:lvl>
    <w:lvl w:ilvl="5">
      <w:numFmt w:val="bullet"/>
      <w:lvlText w:val=""/>
      <w:lvlJc w:val="left"/>
      <w:pPr>
        <w:ind w:left="3191" w:hanging="480"/>
      </w:pPr>
      <w:rPr>
        <w:rFonts w:ascii="Wingdings" w:hAnsi="Wingdings"/>
      </w:rPr>
    </w:lvl>
    <w:lvl w:ilvl="6">
      <w:numFmt w:val="bullet"/>
      <w:lvlText w:val=""/>
      <w:lvlJc w:val="left"/>
      <w:pPr>
        <w:ind w:left="3671" w:hanging="480"/>
      </w:pPr>
      <w:rPr>
        <w:rFonts w:ascii="Wingdings" w:hAnsi="Wingdings"/>
      </w:rPr>
    </w:lvl>
    <w:lvl w:ilvl="7">
      <w:numFmt w:val="bullet"/>
      <w:lvlText w:val=""/>
      <w:lvlJc w:val="left"/>
      <w:pPr>
        <w:ind w:left="4151" w:hanging="480"/>
      </w:pPr>
      <w:rPr>
        <w:rFonts w:ascii="Wingdings" w:hAnsi="Wingdings"/>
      </w:rPr>
    </w:lvl>
    <w:lvl w:ilvl="8">
      <w:numFmt w:val="bullet"/>
      <w:lvlText w:val=""/>
      <w:lvlJc w:val="left"/>
      <w:pPr>
        <w:ind w:left="4631" w:hanging="480"/>
      </w:pPr>
      <w:rPr>
        <w:rFonts w:ascii="Wingdings" w:hAnsi="Wingdings"/>
      </w:rPr>
    </w:lvl>
  </w:abstractNum>
  <w:abstractNum w:abstractNumId="4" w15:restartNumberingAfterBreak="0">
    <w:nsid w:val="44FE18DB"/>
    <w:multiLevelType w:val="multilevel"/>
    <w:tmpl w:val="94B4599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55903E5B"/>
    <w:multiLevelType w:val="hybridMultilevel"/>
    <w:tmpl w:val="E0387834"/>
    <w:lvl w:ilvl="0" w:tplc="405C8E5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D5E6EEA"/>
    <w:multiLevelType w:val="hybridMultilevel"/>
    <w:tmpl w:val="8FDC5332"/>
    <w:lvl w:ilvl="0" w:tplc="405C8E56">
      <w:start w:val="1"/>
      <w:numFmt w:val="bullet"/>
      <w:lvlText w:val="□"/>
      <w:lvlJc w:val="left"/>
      <w:pPr>
        <w:ind w:left="790" w:hanging="480"/>
      </w:pPr>
      <w:rPr>
        <w:rFonts w:ascii="標楷體" w:eastAsia="標楷體" w:hAnsi="標楷體" w:hint="eastAsia"/>
      </w:rPr>
    </w:lvl>
    <w:lvl w:ilvl="1" w:tplc="04090003" w:tentative="1">
      <w:start w:val="1"/>
      <w:numFmt w:val="bullet"/>
      <w:lvlText w:val=""/>
      <w:lvlJc w:val="left"/>
      <w:pPr>
        <w:ind w:left="1270" w:hanging="480"/>
      </w:pPr>
      <w:rPr>
        <w:rFonts w:ascii="Wingdings" w:hAnsi="Wingdings" w:hint="default"/>
      </w:rPr>
    </w:lvl>
    <w:lvl w:ilvl="2" w:tplc="04090005" w:tentative="1">
      <w:start w:val="1"/>
      <w:numFmt w:val="bullet"/>
      <w:lvlText w:val=""/>
      <w:lvlJc w:val="left"/>
      <w:pPr>
        <w:ind w:left="1750" w:hanging="480"/>
      </w:pPr>
      <w:rPr>
        <w:rFonts w:ascii="Wingdings" w:hAnsi="Wingdings" w:hint="default"/>
      </w:rPr>
    </w:lvl>
    <w:lvl w:ilvl="3" w:tplc="04090001" w:tentative="1">
      <w:start w:val="1"/>
      <w:numFmt w:val="bullet"/>
      <w:lvlText w:val=""/>
      <w:lvlJc w:val="left"/>
      <w:pPr>
        <w:ind w:left="2230" w:hanging="480"/>
      </w:pPr>
      <w:rPr>
        <w:rFonts w:ascii="Wingdings" w:hAnsi="Wingdings" w:hint="default"/>
      </w:rPr>
    </w:lvl>
    <w:lvl w:ilvl="4" w:tplc="04090003" w:tentative="1">
      <w:start w:val="1"/>
      <w:numFmt w:val="bullet"/>
      <w:lvlText w:val=""/>
      <w:lvlJc w:val="left"/>
      <w:pPr>
        <w:ind w:left="2710" w:hanging="480"/>
      </w:pPr>
      <w:rPr>
        <w:rFonts w:ascii="Wingdings" w:hAnsi="Wingdings" w:hint="default"/>
      </w:rPr>
    </w:lvl>
    <w:lvl w:ilvl="5" w:tplc="04090005" w:tentative="1">
      <w:start w:val="1"/>
      <w:numFmt w:val="bullet"/>
      <w:lvlText w:val=""/>
      <w:lvlJc w:val="left"/>
      <w:pPr>
        <w:ind w:left="3190" w:hanging="480"/>
      </w:pPr>
      <w:rPr>
        <w:rFonts w:ascii="Wingdings" w:hAnsi="Wingdings" w:hint="default"/>
      </w:rPr>
    </w:lvl>
    <w:lvl w:ilvl="6" w:tplc="04090001" w:tentative="1">
      <w:start w:val="1"/>
      <w:numFmt w:val="bullet"/>
      <w:lvlText w:val=""/>
      <w:lvlJc w:val="left"/>
      <w:pPr>
        <w:ind w:left="3670" w:hanging="480"/>
      </w:pPr>
      <w:rPr>
        <w:rFonts w:ascii="Wingdings" w:hAnsi="Wingdings" w:hint="default"/>
      </w:rPr>
    </w:lvl>
    <w:lvl w:ilvl="7" w:tplc="04090003" w:tentative="1">
      <w:start w:val="1"/>
      <w:numFmt w:val="bullet"/>
      <w:lvlText w:val=""/>
      <w:lvlJc w:val="left"/>
      <w:pPr>
        <w:ind w:left="4150" w:hanging="480"/>
      </w:pPr>
      <w:rPr>
        <w:rFonts w:ascii="Wingdings" w:hAnsi="Wingdings" w:hint="default"/>
      </w:rPr>
    </w:lvl>
    <w:lvl w:ilvl="8" w:tplc="04090005" w:tentative="1">
      <w:start w:val="1"/>
      <w:numFmt w:val="bullet"/>
      <w:lvlText w:val=""/>
      <w:lvlJc w:val="left"/>
      <w:pPr>
        <w:ind w:left="4630" w:hanging="480"/>
      </w:pPr>
      <w:rPr>
        <w:rFonts w:ascii="Wingdings" w:hAnsi="Wingdings" w:hint="default"/>
      </w:rPr>
    </w:lvl>
  </w:abstractNum>
  <w:abstractNum w:abstractNumId="7" w15:restartNumberingAfterBreak="0">
    <w:nsid w:val="73391B0D"/>
    <w:multiLevelType w:val="multilevel"/>
    <w:tmpl w:val="F66414A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 w:numId="2">
    <w:abstractNumId w:val="3"/>
  </w:num>
  <w:num w:numId="3">
    <w:abstractNumId w:val="7"/>
  </w:num>
  <w:num w:numId="4">
    <w:abstractNumId w:val="4"/>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DFC"/>
    <w:rsid w:val="002C7A21"/>
    <w:rsid w:val="002D2DFC"/>
    <w:rsid w:val="00350D65"/>
    <w:rsid w:val="00527ACF"/>
    <w:rsid w:val="00596462"/>
    <w:rsid w:val="007325C5"/>
    <w:rsid w:val="0089052C"/>
    <w:rsid w:val="00B40900"/>
    <w:rsid w:val="00D457BE"/>
    <w:rsid w:val="00D7272D"/>
    <w:rsid w:val="00D97AEF"/>
    <w:rsid w:val="00FB0B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E22DA"/>
  <w15:docId w15:val="{C018FB45-CEEA-40C1-AA9D-C1AA0692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mbria" w:hAnsi="Cambria"/>
      <w:sz w:val="18"/>
      <w:szCs w:val="18"/>
    </w:rPr>
  </w:style>
  <w:style w:type="character" w:customStyle="1" w:styleId="a4">
    <w:name w:val="註解方塊文字 字元"/>
    <w:rPr>
      <w:rFonts w:ascii="Cambria" w:eastAsia="新細明體" w:hAnsi="Cambria" w:cs="Times New Roman"/>
      <w:kern w:val="3"/>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9">
    <w:name w:val="List Paragraph"/>
    <w:basedOn w:val="a"/>
    <w:pPr>
      <w:ind w:left="480"/>
    </w:p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rPr>
      <w:kern w:val="3"/>
      <w:sz w:val="24"/>
      <w:szCs w:val="22"/>
    </w:rPr>
  </w:style>
  <w:style w:type="paragraph" w:styleId="ad">
    <w:name w:val="annotation subject"/>
    <w:basedOn w:val="ab"/>
    <w:next w:val="ab"/>
    <w:rPr>
      <w:b/>
      <w:bCs/>
    </w:rPr>
  </w:style>
  <w:style w:type="character" w:customStyle="1" w:styleId="ae">
    <w:name w:val="註解主旨 字元"/>
    <w:basedOn w:val="ac"/>
    <w:rPr>
      <w:b/>
      <w:bCs/>
      <w:kern w:val="3"/>
      <w:sz w:val="24"/>
      <w:szCs w:val="22"/>
    </w:rPr>
  </w:style>
  <w:style w:type="character" w:styleId="af">
    <w:name w:val="Emphasis"/>
    <w:basedOn w:val="a0"/>
    <w:rPr>
      <w:i/>
      <w:iCs/>
    </w:rPr>
  </w:style>
  <w:style w:type="paragraph" w:styleId="af0">
    <w:name w:val="Revision"/>
    <w:pPr>
      <w:suppressAutoHyphens/>
    </w:pPr>
    <w:rPr>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郭欣慈</dc:creator>
  <cp:lastModifiedBy>user</cp:lastModifiedBy>
  <cp:revision>7</cp:revision>
  <cp:lastPrinted>2022-03-17T09:01:00Z</cp:lastPrinted>
  <dcterms:created xsi:type="dcterms:W3CDTF">2024-12-17T01:37:00Z</dcterms:created>
  <dcterms:modified xsi:type="dcterms:W3CDTF">2025-01-10T01:51:00Z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f5fbccb7552b2076e1006cc8c9fe4964dddfd091855b653bced5b265a7466970</vt:lpwstr>
  </property>
</Properties>
</file>